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7878EB" w14:textId="1340516F" w:rsidR="00DD2B81" w:rsidRPr="00D81B2C" w:rsidRDefault="00DD2B81" w:rsidP="00DD2B81">
      <w:pPr>
        <w:pStyle w:val="Heading1"/>
        <w:jc w:val="left"/>
        <w:rPr>
          <w:color w:val="00B050"/>
        </w:rPr>
      </w:pPr>
      <w:r w:rsidRPr="00D81B2C">
        <w:rPr>
          <w:color w:val="00B050"/>
        </w:rPr>
        <w:t xml:space="preserve">CRP-GLDC 2020 </w:t>
      </w:r>
      <w:r w:rsidR="007A34AA">
        <w:rPr>
          <w:color w:val="00B050"/>
        </w:rPr>
        <w:t>CoA</w:t>
      </w:r>
      <w:r w:rsidRPr="00D81B2C">
        <w:rPr>
          <w:color w:val="00B050"/>
        </w:rPr>
        <w:t>-level REPORTING Template</w:t>
      </w:r>
    </w:p>
    <w:p w14:paraId="176236F4" w14:textId="5DE4172C" w:rsidR="007A34AA" w:rsidRPr="007A34AA" w:rsidRDefault="007A34AA" w:rsidP="007A34AA">
      <w:r>
        <w:t xml:space="preserve">The 2020 Cluster Annual Report provides a synthesis of main progress and achievements in implementing the annual Plan of Work. When populating the narratives and tables sections, please carefully consider the </w:t>
      </w:r>
      <w:hyperlink r:id="rId8" w:history="1">
        <w:r w:rsidRPr="00B836F7">
          <w:rPr>
            <w:rStyle w:val="Hyperlink"/>
          </w:rPr>
          <w:t>2020 POWB</w:t>
        </w:r>
      </w:hyperlink>
      <w:r>
        <w:t xml:space="preserve">, and where relevant, </w:t>
      </w:r>
      <w:r w:rsidRPr="00B836F7">
        <w:t xml:space="preserve">highlight key </w:t>
      </w:r>
      <w:r>
        <w:t>progress</w:t>
      </w:r>
      <w:r w:rsidRPr="00B836F7">
        <w:t xml:space="preserve"> </w:t>
      </w:r>
      <w:r>
        <w:t>around FP to FP collaboration,</w:t>
      </w:r>
      <w:r w:rsidRPr="00B836F7">
        <w:t xml:space="preserve"> </w:t>
      </w:r>
      <w:r>
        <w:t>gender &amp; youth</w:t>
      </w:r>
      <w:r w:rsidRPr="00B836F7">
        <w:t>, capacity development</w:t>
      </w:r>
      <w:r>
        <w:t>, markets and partnerships in agribusiness, and climate change.</w:t>
      </w:r>
    </w:p>
    <w:p w14:paraId="5A59B37B" w14:textId="12FD3836" w:rsidR="00DD2B81" w:rsidRPr="00FF6D4B" w:rsidRDefault="00DD2B81" w:rsidP="00DD2B81">
      <w:pPr>
        <w:pStyle w:val="Heading2"/>
        <w:rPr>
          <w:b/>
          <w:bCs/>
          <w:color w:val="00B050"/>
        </w:rPr>
      </w:pPr>
      <w:r w:rsidRPr="00FF6D4B">
        <w:rPr>
          <w:b/>
          <w:bCs/>
          <w:color w:val="00B050"/>
        </w:rPr>
        <w:t>Part A: NARRATIVE SECTION</w:t>
      </w:r>
    </w:p>
    <w:p w14:paraId="7DBD8A9F" w14:textId="4FBA1CC2" w:rsidR="00DD2B81" w:rsidRDefault="00DD2B81" w:rsidP="00DD2B81">
      <w:pPr>
        <w:spacing w:after="0" w:line="240" w:lineRule="auto"/>
        <w:contextualSpacing/>
      </w:pPr>
      <w:r>
        <w:t xml:space="preserve">The narrative section should tell a clear story for a non-specialist reader with no prior knowledge of the CRP. Please avoid long lists of diverse achievements – instead, </w:t>
      </w:r>
      <w:proofErr w:type="gramStart"/>
      <w:r>
        <w:t>make reference</w:t>
      </w:r>
      <w:proofErr w:type="gramEnd"/>
      <w:r>
        <w:t xml:space="preserve"> to the Tables</w:t>
      </w:r>
      <w:r w:rsidR="006B5E8A">
        <w:t>, and i</w:t>
      </w:r>
      <w:r>
        <w:t>f possible, complete the Tables first, before compiling the narrative.</w:t>
      </w:r>
    </w:p>
    <w:p w14:paraId="6B7C0446" w14:textId="77777777" w:rsidR="00DD2B81" w:rsidRDefault="00DD2B81" w:rsidP="00DD2B81">
      <w:pPr>
        <w:spacing w:after="0" w:line="240" w:lineRule="auto"/>
        <w:contextualSpacing/>
      </w:pPr>
    </w:p>
    <w:p w14:paraId="0FBCDDDB" w14:textId="77777777" w:rsidR="00DD2B81" w:rsidRDefault="00DD2B81" w:rsidP="00DD2B81">
      <w:pPr>
        <w:spacing w:after="0" w:line="240" w:lineRule="auto"/>
        <w:contextualSpacing/>
      </w:pPr>
      <w:r>
        <w:t>We recognize that there is potential repetition of some information between the general sections at the front and specific sections such as gender, efficiency, capacity development etc.</w:t>
      </w:r>
    </w:p>
    <w:p w14:paraId="5B97C7BD" w14:textId="6E2F734B" w:rsidR="00DD2B81" w:rsidRDefault="00DD2B81" w:rsidP="00DD2B81">
      <w:pPr>
        <w:spacing w:after="0" w:line="240" w:lineRule="auto"/>
        <w:contextualSpacing/>
      </w:pPr>
      <w:r>
        <w:t xml:space="preserve">The reason for having the specific sections is the way the System Organization uses this information: it is much easier for us to pull out relevant information and specific examples for a table from a specific section (e.g. on </w:t>
      </w:r>
      <w:proofErr w:type="spellStart"/>
      <w:r>
        <w:t>capdev</w:t>
      </w:r>
      <w:proofErr w:type="spellEnd"/>
      <w:r>
        <w:t>)</w:t>
      </w:r>
      <w:r w:rsidR="006B5E8A">
        <w:t>.</w:t>
      </w:r>
    </w:p>
    <w:p w14:paraId="0A59DD59" w14:textId="77777777" w:rsidR="00DD2B81" w:rsidRDefault="00DD2B81" w:rsidP="00DD2B81">
      <w:pPr>
        <w:spacing w:after="0" w:line="240" w:lineRule="auto"/>
        <w:contextualSpacing/>
      </w:pPr>
    </w:p>
    <w:p w14:paraId="68D68BCD" w14:textId="3AE5698E" w:rsidR="00DD2B81" w:rsidRPr="003C32DF" w:rsidRDefault="00DD2B81" w:rsidP="00DD2B81">
      <w:pPr>
        <w:spacing w:after="0" w:line="240" w:lineRule="auto"/>
        <w:contextualSpacing/>
      </w:pPr>
      <w:r w:rsidRPr="00D03C61">
        <w:t>Please review all the sections first and allocate your narrative information accordingly.</w:t>
      </w:r>
      <w:r w:rsidR="00430A54" w:rsidRPr="00D03C61">
        <w:t xml:space="preserve"> </w:t>
      </w:r>
      <w:r w:rsidR="001B0CD6" w:rsidRPr="00D03C61">
        <w:t xml:space="preserve">Please spell out all acronyms in the tables, and the first time in the narrative section. </w:t>
      </w:r>
      <w:r w:rsidR="006B5E8A">
        <w:t>A “GUIDANCE” word flanks section titles (where relevant), which is hyperlinked to the guide in the annex of this template.</w:t>
      </w:r>
    </w:p>
    <w:p w14:paraId="6E4EDE36" w14:textId="46BC0318" w:rsidR="00DD2B81" w:rsidRDefault="00DD2B81" w:rsidP="00DD2B81">
      <w:pPr>
        <w:spacing w:after="0" w:line="240" w:lineRule="auto"/>
        <w:contextualSpacing/>
      </w:pPr>
    </w:p>
    <w:p w14:paraId="35CF98B2" w14:textId="73CD4835" w:rsidR="003C32DF" w:rsidRPr="003C32DF" w:rsidRDefault="003C32DF" w:rsidP="00DD2B81">
      <w:pPr>
        <w:spacing w:after="0" w:line="240" w:lineRule="auto"/>
        <w:contextualSpacing/>
        <w:rPr>
          <w:color w:val="FF0000"/>
        </w:rPr>
      </w:pPr>
      <w:r w:rsidRPr="003C32DF">
        <w:rPr>
          <w:color w:val="FF0000"/>
        </w:rPr>
        <w:t>&gt;&gt;&gt;&gt;&gt;&gt;&gt;&gt;&gt;&gt;&gt;&gt;&gt;&gt;&gt;&gt;&gt;&gt;&gt;&gt;&gt;&gt;&gt;&gt;&gt;&gt;&gt;TEMPLATE STARTS HERE&lt;&lt;&lt;&lt;&lt;&lt;&lt;&lt;&lt;&lt;&lt;&lt;&lt;&lt;&lt;&lt;&lt;&lt;&lt;&lt;&lt;&lt;&lt;&lt;&lt;&lt;&lt;&lt;&lt;&lt;</w:t>
      </w:r>
    </w:p>
    <w:p w14:paraId="31BBC229" w14:textId="77777777" w:rsidR="00DD2B81" w:rsidRDefault="00DD2B81" w:rsidP="00DD2B81">
      <w:pPr>
        <w:spacing w:after="0" w:line="240" w:lineRule="auto"/>
        <w:contextualSpacing/>
      </w:pPr>
    </w:p>
    <w:p w14:paraId="0B14675B" w14:textId="3A429126" w:rsidR="00DD2B81" w:rsidRDefault="00DD2B81" w:rsidP="00D81B2C">
      <w:pPr>
        <w:pStyle w:val="Heading3"/>
      </w:pPr>
      <w:r w:rsidRPr="006B5E8A">
        <w:rPr>
          <w:b/>
          <w:bCs/>
          <w:color w:val="auto"/>
        </w:rPr>
        <w:t>1.</w:t>
      </w:r>
      <w:r w:rsidR="003C32DF">
        <w:rPr>
          <w:color w:val="auto"/>
        </w:rPr>
        <w:t xml:space="preserve"> </w:t>
      </w:r>
      <w:r w:rsidRPr="00E57AFC">
        <w:rPr>
          <w:color w:val="auto"/>
        </w:rPr>
        <w:t>Key Results</w:t>
      </w:r>
      <w:r w:rsidR="00430A54">
        <w:t xml:space="preserve"> </w:t>
      </w:r>
      <w:r w:rsidR="00430A54" w:rsidRPr="00D03C61">
        <w:rPr>
          <w:i/>
          <w:iCs/>
          <w:color w:val="FF0000"/>
          <w:sz w:val="18"/>
          <w:szCs w:val="18"/>
        </w:rPr>
        <w:t>*header, no text required</w:t>
      </w:r>
    </w:p>
    <w:p w14:paraId="70FC4942" w14:textId="77777777" w:rsidR="00DD2B81" w:rsidRDefault="00DD2B81" w:rsidP="00DD2B81">
      <w:pPr>
        <w:spacing w:after="0" w:line="240" w:lineRule="auto"/>
        <w:contextualSpacing/>
      </w:pPr>
    </w:p>
    <w:p w14:paraId="19934EBB" w14:textId="17EB3412" w:rsidR="00DD2B81" w:rsidRDefault="00DD2B81" w:rsidP="00D81B2C">
      <w:pPr>
        <w:pStyle w:val="Heading3"/>
      </w:pPr>
      <w:r w:rsidRPr="006B5E8A">
        <w:rPr>
          <w:b/>
          <w:bCs/>
          <w:color w:val="auto"/>
        </w:rPr>
        <w:t>1.2</w:t>
      </w:r>
      <w:r w:rsidR="003C32DF" w:rsidRPr="006B5E8A">
        <w:rPr>
          <w:b/>
          <w:bCs/>
          <w:color w:val="auto"/>
        </w:rPr>
        <w:t>.</w:t>
      </w:r>
      <w:r w:rsidR="003C32DF">
        <w:rPr>
          <w:color w:val="auto"/>
        </w:rPr>
        <w:t xml:space="preserve"> </w:t>
      </w:r>
      <w:r w:rsidRPr="00E57AFC">
        <w:rPr>
          <w:color w:val="auto"/>
        </w:rPr>
        <w:t xml:space="preserve">Progress </w:t>
      </w:r>
      <w:r w:rsidR="00430A54" w:rsidRPr="00E57AFC">
        <w:rPr>
          <w:color w:val="auto"/>
        </w:rPr>
        <w:t>(</w:t>
      </w:r>
      <w:r w:rsidRPr="00E57AFC">
        <w:rPr>
          <w:color w:val="auto"/>
        </w:rPr>
        <w:t>spheres of control and influence</w:t>
      </w:r>
      <w:r w:rsidR="00430A54" w:rsidRPr="00E57AFC">
        <w:rPr>
          <w:color w:val="auto"/>
        </w:rPr>
        <w:t xml:space="preserve">) </w:t>
      </w:r>
      <w:r w:rsidR="00430A54" w:rsidRPr="00D03C61">
        <w:rPr>
          <w:i/>
          <w:iCs/>
          <w:color w:val="FF0000"/>
          <w:sz w:val="18"/>
          <w:szCs w:val="18"/>
        </w:rPr>
        <w:t>*header, no text required</w:t>
      </w:r>
    </w:p>
    <w:p w14:paraId="4340292F" w14:textId="77777777" w:rsidR="00DD2B81" w:rsidRDefault="00DD2B81" w:rsidP="00DD2B81">
      <w:pPr>
        <w:spacing w:after="0" w:line="240" w:lineRule="auto"/>
        <w:contextualSpacing/>
      </w:pPr>
    </w:p>
    <w:p w14:paraId="0F78D455" w14:textId="7D701262" w:rsidR="00DD2B81" w:rsidRPr="00EE2DAE" w:rsidRDefault="00DD2B81" w:rsidP="00D81B2C">
      <w:pPr>
        <w:pStyle w:val="Heading3"/>
        <w:rPr>
          <w:u w:val="single"/>
        </w:rPr>
      </w:pPr>
      <w:bookmarkStart w:id="0" w:name="_1.2.1._Highlight_Global"/>
      <w:bookmarkEnd w:id="0"/>
      <w:r w:rsidRPr="006B5E8A">
        <w:rPr>
          <w:b/>
          <w:bCs/>
          <w:color w:val="auto"/>
          <w:u w:val="single"/>
        </w:rPr>
        <w:t>1.2.1</w:t>
      </w:r>
      <w:r w:rsidR="003C32DF" w:rsidRPr="006B5E8A">
        <w:rPr>
          <w:b/>
          <w:bCs/>
          <w:color w:val="auto"/>
          <w:u w:val="single"/>
        </w:rPr>
        <w:t>.</w:t>
      </w:r>
      <w:r w:rsidR="003C32DF" w:rsidRPr="00EE2DAE">
        <w:rPr>
          <w:color w:val="auto"/>
          <w:u w:val="single"/>
        </w:rPr>
        <w:t xml:space="preserve"> </w:t>
      </w:r>
      <w:r w:rsidR="00430A54" w:rsidRPr="00EE2DAE">
        <w:rPr>
          <w:color w:val="auto"/>
          <w:u w:val="single"/>
        </w:rPr>
        <w:t xml:space="preserve">Highlight Global Progress and Achievements (max. </w:t>
      </w:r>
      <w:r w:rsidR="00440CA8" w:rsidRPr="00EE2DAE">
        <w:rPr>
          <w:color w:val="auto"/>
          <w:u w:val="single"/>
        </w:rPr>
        <w:t>100</w:t>
      </w:r>
      <w:r w:rsidR="00430A54" w:rsidRPr="00EE2DAE">
        <w:rPr>
          <w:color w:val="auto"/>
          <w:u w:val="single"/>
        </w:rPr>
        <w:t xml:space="preserve"> words).</w:t>
      </w:r>
      <w:r w:rsidR="00430A54" w:rsidRPr="00EE2DAE">
        <w:rPr>
          <w:u w:val="single"/>
        </w:rPr>
        <w:t xml:space="preserve"> </w:t>
      </w:r>
      <w:hyperlink w:anchor="_Guidance_for_Section" w:history="1">
        <w:r w:rsidR="00184918" w:rsidRPr="00EE2DAE">
          <w:rPr>
            <w:rStyle w:val="Hyperlink"/>
            <w:b/>
            <w:bCs/>
            <w:color w:val="FF0000"/>
            <w:sz w:val="18"/>
            <w:szCs w:val="18"/>
          </w:rPr>
          <w:t>GUIDANCE</w:t>
        </w:r>
      </w:hyperlink>
    </w:p>
    <w:p w14:paraId="297675B4" w14:textId="77777777" w:rsidR="00DD2B81" w:rsidRDefault="00DD2B81" w:rsidP="00DD2B81">
      <w:pPr>
        <w:spacing w:after="0" w:line="240" w:lineRule="auto"/>
        <w:contextualSpacing/>
      </w:pPr>
    </w:p>
    <w:p w14:paraId="4AAEE61F" w14:textId="7F7CD900" w:rsidR="00BD7D00" w:rsidRDefault="00F227A9" w:rsidP="00BD7D00">
      <w:r w:rsidRPr="00F227A9">
        <w:rPr>
          <w:b/>
          <w:bCs/>
          <w:color w:val="FF0000"/>
        </w:rPr>
        <w:t>&gt;&gt;</w:t>
      </w:r>
      <w:r>
        <w:t xml:space="preserve"> </w:t>
      </w:r>
      <w:r w:rsidR="00A62676">
        <w:rPr>
          <w:sz w:val="20"/>
        </w:rPr>
        <w:t>No new evidence in 2020 (see Table1)</w:t>
      </w:r>
    </w:p>
    <w:p w14:paraId="3551C4A8" w14:textId="22417897" w:rsidR="008F10B3" w:rsidRDefault="008F10B3" w:rsidP="008F10B3"/>
    <w:p w14:paraId="15AAD7EA" w14:textId="77777777" w:rsidR="00DD2B81" w:rsidRDefault="00DD2B81" w:rsidP="00DD2B81">
      <w:pPr>
        <w:spacing w:after="0" w:line="240" w:lineRule="auto"/>
        <w:contextualSpacing/>
      </w:pPr>
    </w:p>
    <w:p w14:paraId="5629F67C" w14:textId="1A433251" w:rsidR="00DD2B81" w:rsidRPr="00EE2DAE" w:rsidRDefault="00DD2B81" w:rsidP="00D81B2C">
      <w:pPr>
        <w:pStyle w:val="Heading3"/>
        <w:rPr>
          <w:u w:val="single"/>
        </w:rPr>
      </w:pPr>
      <w:bookmarkStart w:id="1" w:name="_1.2.2._Flagship_progress"/>
      <w:bookmarkEnd w:id="1"/>
      <w:r w:rsidRPr="006B5E8A">
        <w:rPr>
          <w:b/>
          <w:bCs/>
          <w:color w:val="auto"/>
          <w:u w:val="single"/>
        </w:rPr>
        <w:t>1.2.2</w:t>
      </w:r>
      <w:r w:rsidR="003C32DF" w:rsidRPr="006B5E8A">
        <w:rPr>
          <w:b/>
          <w:bCs/>
          <w:color w:val="auto"/>
          <w:u w:val="single"/>
        </w:rPr>
        <w:t>.</w:t>
      </w:r>
      <w:r w:rsidR="003C32DF" w:rsidRPr="00EE2DAE">
        <w:rPr>
          <w:color w:val="auto"/>
          <w:u w:val="single"/>
        </w:rPr>
        <w:t xml:space="preserve"> </w:t>
      </w:r>
      <w:r w:rsidR="007A34AA">
        <w:rPr>
          <w:color w:val="auto"/>
          <w:u w:val="single"/>
        </w:rPr>
        <w:t>Cluster contribution towards Flagship</w:t>
      </w:r>
      <w:r w:rsidR="00184918" w:rsidRPr="00EE2DAE">
        <w:rPr>
          <w:color w:val="auto"/>
          <w:u w:val="single"/>
        </w:rPr>
        <w:t xml:space="preserve"> progress</w:t>
      </w:r>
      <w:r w:rsidR="00430A54" w:rsidRPr="00EE2DAE">
        <w:rPr>
          <w:color w:val="auto"/>
          <w:u w:val="single"/>
        </w:rPr>
        <w:t xml:space="preserve"> </w:t>
      </w:r>
      <w:r w:rsidR="007A34AA">
        <w:rPr>
          <w:color w:val="auto"/>
          <w:u w:val="single"/>
        </w:rPr>
        <w:t>on</w:t>
      </w:r>
      <w:r w:rsidR="00430A54" w:rsidRPr="00EE2DAE">
        <w:rPr>
          <w:color w:val="auto"/>
          <w:u w:val="single"/>
        </w:rPr>
        <w:t xml:space="preserve"> Outputs and Outcomes (</w:t>
      </w:r>
      <w:r w:rsidRPr="00EE2DAE">
        <w:rPr>
          <w:color w:val="auto"/>
          <w:u w:val="single"/>
        </w:rPr>
        <w:t xml:space="preserve">max. </w:t>
      </w:r>
      <w:r w:rsidR="007A34AA">
        <w:rPr>
          <w:color w:val="auto"/>
          <w:u w:val="single"/>
        </w:rPr>
        <w:t>500</w:t>
      </w:r>
      <w:r w:rsidRPr="00EE2DAE">
        <w:rPr>
          <w:color w:val="auto"/>
          <w:u w:val="single"/>
        </w:rPr>
        <w:t xml:space="preserve"> words</w:t>
      </w:r>
      <w:r w:rsidR="00184918" w:rsidRPr="00EE2DAE">
        <w:rPr>
          <w:color w:val="auto"/>
          <w:u w:val="single"/>
        </w:rPr>
        <w:t xml:space="preserve">) </w:t>
      </w:r>
      <w:hyperlink w:anchor="_Guidance_for_Section_1" w:history="1">
        <w:r w:rsidR="00184918" w:rsidRPr="00EE2DAE">
          <w:rPr>
            <w:rStyle w:val="Hyperlink"/>
            <w:b/>
            <w:bCs/>
            <w:color w:val="FF0000"/>
            <w:sz w:val="18"/>
            <w:szCs w:val="18"/>
          </w:rPr>
          <w:t>GUIDANCE</w:t>
        </w:r>
      </w:hyperlink>
    </w:p>
    <w:p w14:paraId="6A0A8CC6" w14:textId="77777777" w:rsidR="00DD2B81" w:rsidRDefault="00DD2B81" w:rsidP="00DD2B81">
      <w:pPr>
        <w:spacing w:after="0" w:line="240" w:lineRule="auto"/>
        <w:contextualSpacing/>
      </w:pPr>
    </w:p>
    <w:p w14:paraId="5C072A3E" w14:textId="77777777" w:rsidR="00E65F61" w:rsidRDefault="00F227A9" w:rsidP="00E65F61">
      <w:r w:rsidRPr="00F227A9">
        <w:rPr>
          <w:b/>
          <w:bCs/>
          <w:color w:val="FF0000"/>
        </w:rPr>
        <w:t>&gt;&gt;</w:t>
      </w:r>
      <w:r>
        <w:t xml:space="preserve"> </w:t>
      </w:r>
    </w:p>
    <w:p w14:paraId="41B5808E" w14:textId="02B7E3AD" w:rsidR="00E65F61" w:rsidRPr="00E65F61" w:rsidRDefault="00E65F61" w:rsidP="00E65F61">
      <w:pPr>
        <w:rPr>
          <w:color w:val="000000" w:themeColor="text1"/>
        </w:rPr>
      </w:pPr>
      <w:r>
        <w:rPr>
          <w:color w:val="000000" w:themeColor="text1"/>
        </w:rPr>
        <w:t xml:space="preserve">1) </w:t>
      </w:r>
      <w:r w:rsidR="00BD7D00" w:rsidRPr="00E65F61">
        <w:rPr>
          <w:color w:val="000000" w:themeColor="text1"/>
        </w:rPr>
        <w:t>Results of pathogenic variability among pearl millet blast isolates published in ‘Crop Protection’ journal</w:t>
      </w:r>
      <w:r w:rsidR="006F094A">
        <w:rPr>
          <w:color w:val="000000" w:themeColor="text1"/>
        </w:rPr>
        <w:t xml:space="preserve"> </w:t>
      </w:r>
      <w:hyperlink r:id="rId9" w:history="1">
        <w:r w:rsidR="0037582B" w:rsidRPr="00F57D74">
          <w:rPr>
            <w:rStyle w:val="Hyperlink"/>
          </w:rPr>
          <w:t>https://doi.org/10.1016/j.cropro.2020.105372</w:t>
        </w:r>
      </w:hyperlink>
      <w:r w:rsidRPr="00E65F61">
        <w:rPr>
          <w:color w:val="000000" w:themeColor="text1"/>
        </w:rPr>
        <w:t xml:space="preserve"> </w:t>
      </w:r>
    </w:p>
    <w:p w14:paraId="4B1B8627" w14:textId="77777777" w:rsidR="007B57C0" w:rsidRPr="00346AA4" w:rsidRDefault="007B57C0" w:rsidP="007B57C0">
      <w:r w:rsidRPr="00346AA4">
        <w:t xml:space="preserve">Pathogenic variation was studied among 80 isolates of </w:t>
      </w:r>
      <w:proofErr w:type="spellStart"/>
      <w:r w:rsidRPr="00346AA4">
        <w:t>Magnaporthe</w:t>
      </w:r>
      <w:proofErr w:type="spellEnd"/>
      <w:r w:rsidRPr="00346AA4">
        <w:t xml:space="preserve"> grisea collected from seven states in India.</w:t>
      </w:r>
      <w:r>
        <w:t xml:space="preserve"> </w:t>
      </w:r>
      <w:r w:rsidRPr="00346AA4">
        <w:t>Fourteen pathogenic groups/pathotypes were observed based on reaction of 80 isolates on 10 pearl millet genotypes.</w:t>
      </w:r>
      <w:r>
        <w:t xml:space="preserve"> </w:t>
      </w:r>
      <w:r w:rsidRPr="00346AA4">
        <w:t xml:space="preserve">Pathotype-isolates </w:t>
      </w:r>
      <w:proofErr w:type="spellStart"/>
      <w:r w:rsidRPr="00346AA4">
        <w:t>Pg</w:t>
      </w:r>
      <w:proofErr w:type="spellEnd"/>
      <w:r w:rsidRPr="00346AA4">
        <w:t xml:space="preserve"> 138, </w:t>
      </w:r>
      <w:proofErr w:type="spellStart"/>
      <w:r w:rsidRPr="00346AA4">
        <w:t>Pg</w:t>
      </w:r>
      <w:proofErr w:type="spellEnd"/>
      <w:r w:rsidRPr="00346AA4">
        <w:t xml:space="preserve"> 186, </w:t>
      </w:r>
      <w:proofErr w:type="spellStart"/>
      <w:r w:rsidRPr="00346AA4">
        <w:t>Pg</w:t>
      </w:r>
      <w:proofErr w:type="spellEnd"/>
      <w:r w:rsidRPr="00346AA4">
        <w:t xml:space="preserve"> 204, </w:t>
      </w:r>
      <w:r w:rsidRPr="00346AA4">
        <w:lastRenderedPageBreak/>
        <w:t xml:space="preserve">and </w:t>
      </w:r>
      <w:proofErr w:type="spellStart"/>
      <w:r w:rsidRPr="00346AA4">
        <w:t>Pg</w:t>
      </w:r>
      <w:proofErr w:type="spellEnd"/>
      <w:r w:rsidRPr="00346AA4">
        <w:t xml:space="preserve"> 232 were selected for use in greenhouse screening of pearl millet lines</w:t>
      </w:r>
      <w:r>
        <w:t>, towards improving protocols for developing resistant lines.</w:t>
      </w:r>
    </w:p>
    <w:p w14:paraId="44F4A5E5" w14:textId="77777777" w:rsidR="007B57C0" w:rsidRPr="00082DBC" w:rsidRDefault="007B57C0" w:rsidP="00BD7D00">
      <w:pPr>
        <w:rPr>
          <w:color w:val="000000" w:themeColor="text1"/>
        </w:rPr>
      </w:pPr>
    </w:p>
    <w:p w14:paraId="31C77972" w14:textId="51821DE7" w:rsidR="00DD2B81" w:rsidRDefault="00E65F61" w:rsidP="001201EC">
      <w:r>
        <w:t xml:space="preserve">2) </w:t>
      </w:r>
      <w:r w:rsidR="001201EC">
        <w:t>Focus group discussions, surveys on 170 households and monitoring of 80 farmer plots were carried out in three municipalities in the Centre-north region of Burkina Faso. The traditional intercropping by sowing cowpea and sorghum in the same seed hole was the most dominant system (98%). Local crop varieties were the most used (92% for sorghum and 67% for cowpea) in this system. Sorghum and cowpea productivities were highly variable and low with an average grain yield of 416 kg/ha and 240 kg/ha, respectively. Multivariate analyses permitted to identify household, soils, and crop management systems typologies. Important discriminating variables were also identified. Among these factors, sorghum yields were influenced by the number of persons in the household (p=0.001), number of traditional plowing tools owned (p=0.002), type of off-farm activities (p=0.005), soil silt content (p=0.0008) and soil types (p=0.01). While cowpea yields were more influenced by the number of small ruminants (p=0.03), number of traditional plowing tools owned (p=0.008), types of off-farm activities (p=0.01), soil total nitrogen (p=0.001) and organic matter contents (p=0.004). Management systems proved to have less impact on sorghum and cowpea yields, improvement of system's performance could be achieved by diversifying the varieties used.</w:t>
      </w:r>
      <w:r w:rsidR="001201EC">
        <w:t xml:space="preserve"> </w:t>
      </w:r>
      <w:hyperlink r:id="rId10" w:history="1">
        <w:r w:rsidR="007C4682" w:rsidRPr="00F57D74">
          <w:rPr>
            <w:rStyle w:val="Hyperlink"/>
          </w:rPr>
          <w:t>http://www.ijias.issr-journals.org/abstract.php?article=IJIAS-20-348-16</w:t>
        </w:r>
      </w:hyperlink>
    </w:p>
    <w:p w14:paraId="026B5A0F" w14:textId="6B6A90B1" w:rsidR="001C4F3D" w:rsidRDefault="001C4F3D" w:rsidP="00BD7D00">
      <w:pPr>
        <w:spacing w:after="0" w:line="240" w:lineRule="auto"/>
        <w:contextualSpacing/>
      </w:pPr>
    </w:p>
    <w:p w14:paraId="623F719E" w14:textId="0EE63B6F" w:rsidR="0023315F" w:rsidRPr="0037582B" w:rsidRDefault="0023315F" w:rsidP="0023315F">
      <w:pPr>
        <w:pStyle w:val="TableParagraph"/>
        <w:spacing w:before="102" w:line="276" w:lineRule="auto"/>
        <w:ind w:right="675"/>
      </w:pPr>
      <w:r w:rsidRPr="0037582B">
        <w:t xml:space="preserve">3) </w:t>
      </w:r>
      <w:r w:rsidR="001C4F3D" w:rsidRPr="0037582B">
        <w:t>Bio-control agents of pests and diseases in Benin and Burkina Faso</w:t>
      </w:r>
      <w:r w:rsidRPr="0037582B">
        <w:t xml:space="preserve"> (</w:t>
      </w:r>
      <w:r w:rsidRPr="0037582B">
        <w:t>Details of innovations are given in Table 4</w:t>
      </w:r>
      <w:r w:rsidRPr="0037582B">
        <w:t xml:space="preserve">) </w:t>
      </w:r>
      <w:hyperlink r:id="rId11" w:history="1">
        <w:r w:rsidR="00C70983" w:rsidRPr="0037582B">
          <w:rPr>
            <w:rStyle w:val="Hyperlink"/>
          </w:rPr>
          <w:t>https://mel.cgiar.org/innovation/addinnovation/id/461</w:t>
        </w:r>
      </w:hyperlink>
    </w:p>
    <w:p w14:paraId="3982ED0D" w14:textId="47F31D4B" w:rsidR="003A695A" w:rsidRPr="0037582B" w:rsidRDefault="003A695A" w:rsidP="0023315F">
      <w:pPr>
        <w:pStyle w:val="TableParagraph"/>
        <w:spacing w:before="102" w:line="276" w:lineRule="auto"/>
        <w:ind w:right="675"/>
      </w:pPr>
      <w:r w:rsidRPr="0037582B">
        <w:t xml:space="preserve">These biocontrol agents which are now ready for scaling out in West Africa </w:t>
      </w:r>
      <w:r w:rsidRPr="0037582B">
        <w:t xml:space="preserve">are based on the parasitic wasp </w:t>
      </w:r>
      <w:proofErr w:type="spellStart"/>
      <w:r w:rsidRPr="0037582B">
        <w:t>Therophilus</w:t>
      </w:r>
      <w:proofErr w:type="spellEnd"/>
      <w:r w:rsidRPr="0037582B">
        <w:t xml:space="preserve"> </w:t>
      </w:r>
      <w:proofErr w:type="spellStart"/>
      <w:r w:rsidRPr="0037582B">
        <w:t>javanus</w:t>
      </w:r>
      <w:proofErr w:type="spellEnd"/>
      <w:r w:rsidRPr="0037582B">
        <w:t xml:space="preserve">, </w:t>
      </w:r>
      <w:r w:rsidRPr="0037582B">
        <w:t>which has</w:t>
      </w:r>
      <w:r w:rsidRPr="0037582B">
        <w:t xml:space="preserve"> long field viability as evidenced in collected parasitized </w:t>
      </w:r>
      <w:proofErr w:type="spellStart"/>
      <w:r w:rsidRPr="0037582B">
        <w:t>Maruca</w:t>
      </w:r>
      <w:proofErr w:type="spellEnd"/>
      <w:r w:rsidRPr="0037582B">
        <w:t xml:space="preserve"> </w:t>
      </w:r>
      <w:proofErr w:type="spellStart"/>
      <w:r w:rsidRPr="0037582B">
        <w:t>vitrata</w:t>
      </w:r>
      <w:proofErr w:type="spellEnd"/>
      <w:r w:rsidRPr="0037582B">
        <w:t xml:space="preserve"> caterpillars in cowpea pods in experiments in Benin and Burkina Faso. </w:t>
      </w:r>
      <w:r w:rsidRPr="0037582B">
        <w:t>As a r</w:t>
      </w:r>
      <w:r w:rsidRPr="0037582B">
        <w:t>esult</w:t>
      </w:r>
      <w:r w:rsidRPr="0037582B">
        <w:t xml:space="preserve">, </w:t>
      </w:r>
      <w:r w:rsidRPr="0037582B">
        <w:t xml:space="preserve">pest pod-borer populations have been consistently low, with an average of 86.3% reduction </w:t>
      </w:r>
      <w:r w:rsidRPr="0037582B">
        <w:t>in areas close to the releases</w:t>
      </w:r>
      <w:r w:rsidRPr="0037582B">
        <w:t>.</w:t>
      </w:r>
      <w:r w:rsidRPr="0037582B">
        <w:t xml:space="preserve"> </w:t>
      </w:r>
      <w:r w:rsidRPr="0037582B">
        <w:t>A total of 1</w:t>
      </w:r>
      <w:r w:rsidRPr="0037582B">
        <w:t>8</w:t>
      </w:r>
      <w:r w:rsidRPr="0037582B">
        <w:t xml:space="preserve">,000 adult parasitoids have been released in Burkina Faso, </w:t>
      </w:r>
      <w:proofErr w:type="gramStart"/>
      <w:r w:rsidRPr="0037582B">
        <w:t>Niger</w:t>
      </w:r>
      <w:proofErr w:type="gramEnd"/>
      <w:r w:rsidRPr="0037582B">
        <w:t xml:space="preserve"> and Nigeria</w:t>
      </w:r>
      <w:r w:rsidRPr="0037582B">
        <w:t xml:space="preserve"> in 2020.</w:t>
      </w:r>
    </w:p>
    <w:p w14:paraId="3F50D414" w14:textId="49DD4EBD" w:rsidR="00F90406" w:rsidRPr="0037582B" w:rsidRDefault="00F90406" w:rsidP="001C4F3D">
      <w:pPr>
        <w:spacing w:after="0" w:line="240" w:lineRule="auto"/>
        <w:contextualSpacing/>
      </w:pPr>
    </w:p>
    <w:p w14:paraId="4162E1BE" w14:textId="10D5D494" w:rsidR="00F90406" w:rsidRPr="0037582B" w:rsidRDefault="00C70983" w:rsidP="00F90406">
      <w:pPr>
        <w:pStyle w:val="TableParagraph"/>
        <w:spacing w:before="102" w:line="276" w:lineRule="auto"/>
        <w:ind w:right="675"/>
      </w:pPr>
      <w:r w:rsidRPr="0037582B">
        <w:t>4</w:t>
      </w:r>
      <w:r w:rsidR="00F90406" w:rsidRPr="0037582B">
        <w:t xml:space="preserve">) Plant growth promoting microorganisms (PGP) for sweet sorghum </w:t>
      </w:r>
      <w:r w:rsidRPr="0037582B">
        <w:t xml:space="preserve"> (Details of innovations are given in Table 4</w:t>
      </w:r>
      <w:r w:rsidR="00A6177A">
        <w:t xml:space="preserve"> </w:t>
      </w:r>
      <w:hyperlink r:id="rId12" w:history="1">
        <w:r w:rsidR="00B734B1" w:rsidRPr="00F57D74">
          <w:rPr>
            <w:rStyle w:val="Hyperlink"/>
          </w:rPr>
          <w:t>https://mel.cgiar.org/innovation/addinnovation/id/462</w:t>
        </w:r>
      </w:hyperlink>
    </w:p>
    <w:p w14:paraId="2AD79CED" w14:textId="1C18372E" w:rsidR="00A6177A" w:rsidRPr="00346AA4" w:rsidRDefault="00A6177A" w:rsidP="00A6177A">
      <w:r w:rsidRPr="006C4968">
        <w:t>Sweet sorghum bagasse compost prepared with microbes successfully promoted plant growth and significantly enhanced yields in sweet sorghum. Also, five strains of Streptomyces and another 5 strains of Bacillus were evaluated as bio-control agents against Fusarium wilt and PGP agents in chickpea. Under both greenhouse and wilt sick field conditions, the selected Streptomyces and Bacillus isolates reduced disease incidence and delayed expression of symptoms of disease, over the non-inoculated</w:t>
      </w:r>
      <w:r>
        <w:t>. Thereby, n</w:t>
      </w:r>
      <w:r w:rsidRPr="006C4968">
        <w:t xml:space="preserve">ew evidence </w:t>
      </w:r>
      <w:r>
        <w:t xml:space="preserve">was demonstrated </w:t>
      </w:r>
      <w:r w:rsidRPr="006C4968">
        <w:t xml:space="preserve">for specific compounds </w:t>
      </w:r>
      <w:r>
        <w:t xml:space="preserve">(belonging to the </w:t>
      </w:r>
      <w:r w:rsidR="00B734B1">
        <w:t>organophosphates</w:t>
      </w:r>
      <w:r>
        <w:t xml:space="preserve">, </w:t>
      </w:r>
      <w:proofErr w:type="gramStart"/>
      <w:r>
        <w:t>but yet</w:t>
      </w:r>
      <w:proofErr w:type="gramEnd"/>
      <w:r>
        <w:t xml:space="preserve"> to be confirmed) </w:t>
      </w:r>
      <w:r w:rsidRPr="006C4968">
        <w:t>conferring biocontrol potential against charcoal rot in sorghum</w:t>
      </w:r>
      <w:r>
        <w:t>.</w:t>
      </w:r>
    </w:p>
    <w:p w14:paraId="23296AF6" w14:textId="77777777" w:rsidR="006F172F" w:rsidRDefault="006F172F" w:rsidP="00DD2B81">
      <w:pPr>
        <w:spacing w:after="0" w:line="240" w:lineRule="auto"/>
        <w:contextualSpacing/>
      </w:pPr>
    </w:p>
    <w:p w14:paraId="4C8AEB5F" w14:textId="20814333" w:rsidR="00DD2B81" w:rsidRPr="00EE2DAE" w:rsidRDefault="00DD2B81" w:rsidP="00D81B2C">
      <w:pPr>
        <w:pStyle w:val="Heading3"/>
        <w:rPr>
          <w:u w:val="single"/>
        </w:rPr>
      </w:pPr>
      <w:bookmarkStart w:id="2" w:name="_1.2.2.a._Relevance_to"/>
      <w:bookmarkEnd w:id="2"/>
      <w:r w:rsidRPr="006B5E8A">
        <w:rPr>
          <w:b/>
          <w:bCs/>
          <w:color w:val="auto"/>
          <w:u w:val="single"/>
        </w:rPr>
        <w:t>1.2.2.</w:t>
      </w:r>
      <w:r w:rsidR="00184918" w:rsidRPr="006B5E8A">
        <w:rPr>
          <w:b/>
          <w:bCs/>
          <w:color w:val="auto"/>
          <w:u w:val="single"/>
        </w:rPr>
        <w:t>a</w:t>
      </w:r>
      <w:r w:rsidR="003C32DF" w:rsidRPr="006B5E8A">
        <w:rPr>
          <w:b/>
          <w:bCs/>
          <w:color w:val="auto"/>
          <w:u w:val="single"/>
        </w:rPr>
        <w:t>.</w:t>
      </w:r>
      <w:r w:rsidRPr="00EE2DAE">
        <w:rPr>
          <w:color w:val="auto"/>
          <w:u w:val="single"/>
        </w:rPr>
        <w:tab/>
        <w:t xml:space="preserve">Relevance to Covid-19 by </w:t>
      </w:r>
      <w:r w:rsidR="007A34AA">
        <w:rPr>
          <w:color w:val="auto"/>
          <w:u w:val="single"/>
        </w:rPr>
        <w:t>CoA</w:t>
      </w:r>
      <w:r w:rsidRPr="00EE2DAE">
        <w:rPr>
          <w:color w:val="auto"/>
          <w:u w:val="single"/>
        </w:rPr>
        <w:t xml:space="preserve"> (max. </w:t>
      </w:r>
      <w:r w:rsidR="007A34AA">
        <w:rPr>
          <w:color w:val="auto"/>
          <w:u w:val="single"/>
        </w:rPr>
        <w:t>150</w:t>
      </w:r>
      <w:r w:rsidRPr="00EE2DAE">
        <w:rPr>
          <w:color w:val="auto"/>
          <w:u w:val="single"/>
        </w:rPr>
        <w:t xml:space="preserve"> words)</w:t>
      </w:r>
      <w:r w:rsidR="00184918" w:rsidRPr="00EE2DAE">
        <w:rPr>
          <w:color w:val="auto"/>
          <w:u w:val="single"/>
        </w:rPr>
        <w:t xml:space="preserve"> </w:t>
      </w:r>
      <w:hyperlink w:anchor="_Guidance_for_Section_2" w:history="1">
        <w:r w:rsidR="00184918" w:rsidRPr="00EE2DAE">
          <w:rPr>
            <w:rStyle w:val="Hyperlink"/>
            <w:b/>
            <w:bCs/>
            <w:color w:val="FF0000"/>
            <w:sz w:val="18"/>
            <w:szCs w:val="18"/>
          </w:rPr>
          <w:t>GUIDANCE</w:t>
        </w:r>
      </w:hyperlink>
    </w:p>
    <w:p w14:paraId="49D55B43" w14:textId="77777777" w:rsidR="00327109" w:rsidRDefault="00327109" w:rsidP="00327109">
      <w:pPr>
        <w:spacing w:after="0" w:line="240" w:lineRule="auto"/>
        <w:contextualSpacing/>
        <w:rPr>
          <w:color w:val="2E74B5" w:themeColor="accent5" w:themeShade="BF"/>
        </w:rPr>
      </w:pPr>
    </w:p>
    <w:p w14:paraId="47DEBF2F" w14:textId="5D7ABF15" w:rsidR="00B35097" w:rsidRPr="00EF2C1F" w:rsidRDefault="00F227A9" w:rsidP="00B35097">
      <w:pPr>
        <w:rPr>
          <w:color w:val="000000" w:themeColor="text1"/>
        </w:rPr>
      </w:pPr>
      <w:r w:rsidRPr="00EF2C1F">
        <w:rPr>
          <w:b/>
          <w:bCs/>
          <w:color w:val="000000" w:themeColor="text1"/>
        </w:rPr>
        <w:lastRenderedPageBreak/>
        <w:t>&gt;&gt;</w:t>
      </w:r>
      <w:r w:rsidR="00EF2C1F" w:rsidRPr="00EF2C1F">
        <w:rPr>
          <w:color w:val="000000" w:themeColor="text1"/>
        </w:rPr>
        <w:t>n/a</w:t>
      </w:r>
    </w:p>
    <w:p w14:paraId="656271A2" w14:textId="4759583F" w:rsidR="00DD2B81" w:rsidRPr="00D81B2C" w:rsidRDefault="00DD2B81" w:rsidP="00DD2B81">
      <w:pPr>
        <w:spacing w:after="0" w:line="240" w:lineRule="auto"/>
        <w:contextualSpacing/>
      </w:pPr>
    </w:p>
    <w:p w14:paraId="0CAE4778" w14:textId="77777777" w:rsidR="00DD2B81" w:rsidRDefault="00DD2B81" w:rsidP="00DD2B81">
      <w:pPr>
        <w:spacing w:after="0" w:line="240" w:lineRule="auto"/>
        <w:contextualSpacing/>
      </w:pPr>
    </w:p>
    <w:p w14:paraId="14F8847D" w14:textId="4E83C96A" w:rsidR="00DD2B81" w:rsidRDefault="00DD2B81" w:rsidP="00D81B2C">
      <w:pPr>
        <w:pStyle w:val="Heading3"/>
      </w:pPr>
      <w:bookmarkStart w:id="3" w:name="_1.2.3._Variance_from"/>
      <w:bookmarkEnd w:id="3"/>
      <w:r w:rsidRPr="006B5E8A">
        <w:rPr>
          <w:b/>
          <w:bCs/>
          <w:color w:val="auto"/>
        </w:rPr>
        <w:t>1.2.3</w:t>
      </w:r>
      <w:r w:rsidR="003C32DF" w:rsidRPr="006B5E8A">
        <w:rPr>
          <w:b/>
          <w:bCs/>
          <w:color w:val="auto"/>
        </w:rPr>
        <w:t>.</w:t>
      </w:r>
      <w:r w:rsidR="003C32DF">
        <w:rPr>
          <w:color w:val="auto"/>
        </w:rPr>
        <w:t xml:space="preserve"> </w:t>
      </w:r>
      <w:r w:rsidRPr="00E57AFC">
        <w:rPr>
          <w:color w:val="auto"/>
        </w:rPr>
        <w:t xml:space="preserve">Variance from Planned Program for this year </w:t>
      </w:r>
      <w:r w:rsidR="00D94016" w:rsidRPr="00D03C61">
        <w:rPr>
          <w:i/>
          <w:iCs/>
          <w:color w:val="FF0000"/>
          <w:sz w:val="18"/>
          <w:szCs w:val="18"/>
        </w:rPr>
        <w:t>*header, no text required</w:t>
      </w:r>
      <w:r w:rsidR="00D710A5">
        <w:rPr>
          <w:i/>
          <w:iCs/>
          <w:color w:val="FF0000"/>
          <w:sz w:val="18"/>
          <w:szCs w:val="18"/>
        </w:rPr>
        <w:t>, please address this section in the following subsections: 1.2.3.a, 1.2.3.b, 1.2.3.c</w:t>
      </w:r>
    </w:p>
    <w:p w14:paraId="3FE8F1C9" w14:textId="66908662" w:rsidR="00D94016" w:rsidRDefault="00D94016" w:rsidP="00DD2B81">
      <w:pPr>
        <w:spacing w:after="0" w:line="240" w:lineRule="auto"/>
        <w:contextualSpacing/>
      </w:pPr>
    </w:p>
    <w:p w14:paraId="518039B0" w14:textId="099A0A88" w:rsidR="00D94016" w:rsidRPr="00EE2DAE" w:rsidRDefault="00D94016" w:rsidP="00D81B2C">
      <w:pPr>
        <w:pStyle w:val="Heading3"/>
        <w:rPr>
          <w:u w:val="single"/>
        </w:rPr>
      </w:pPr>
      <w:r w:rsidRPr="006B5E8A">
        <w:rPr>
          <w:b/>
          <w:bCs/>
          <w:color w:val="auto"/>
          <w:u w:val="single"/>
        </w:rPr>
        <w:t>1.2.3.a</w:t>
      </w:r>
      <w:r w:rsidR="003C32DF" w:rsidRPr="006B5E8A">
        <w:rPr>
          <w:b/>
          <w:bCs/>
          <w:color w:val="auto"/>
          <w:u w:val="single"/>
        </w:rPr>
        <w:t>.</w:t>
      </w:r>
      <w:r w:rsidRPr="00EE2DAE">
        <w:rPr>
          <w:color w:val="auto"/>
          <w:u w:val="single"/>
        </w:rPr>
        <w:t xml:space="preserve"> Have any promising research areas been significantly</w:t>
      </w:r>
      <w:r w:rsidRPr="00EE2DAE">
        <w:rPr>
          <w:color w:val="auto"/>
          <w:spacing w:val="-6"/>
          <w:u w:val="single"/>
        </w:rPr>
        <w:t xml:space="preserve"> </w:t>
      </w:r>
      <w:r w:rsidRPr="00EE2DAE">
        <w:rPr>
          <w:b/>
          <w:color w:val="auto"/>
          <w:u w:val="single"/>
        </w:rPr>
        <w:t>expanded</w:t>
      </w:r>
      <w:r w:rsidRPr="00EE2DAE">
        <w:rPr>
          <w:color w:val="auto"/>
          <w:u w:val="single"/>
        </w:rPr>
        <w:t xml:space="preserve">? (max </w:t>
      </w:r>
      <w:r w:rsidR="00440CA8" w:rsidRPr="00EE2DAE">
        <w:rPr>
          <w:color w:val="auto"/>
          <w:u w:val="single"/>
        </w:rPr>
        <w:t>50</w:t>
      </w:r>
      <w:r w:rsidRPr="00EE2DAE">
        <w:rPr>
          <w:color w:val="auto"/>
          <w:u w:val="single"/>
        </w:rPr>
        <w:t xml:space="preserve"> words)</w:t>
      </w:r>
      <w:r w:rsidR="00E47969" w:rsidRPr="00EE2DAE">
        <w:rPr>
          <w:color w:val="auto"/>
          <w:u w:val="single"/>
        </w:rPr>
        <w:t xml:space="preserve"> </w:t>
      </w:r>
      <w:hyperlink w:anchor="_Guidance_for_Section_3" w:history="1">
        <w:r w:rsidR="00E47969" w:rsidRPr="00EE2DAE">
          <w:rPr>
            <w:rStyle w:val="Hyperlink"/>
            <w:b/>
            <w:bCs/>
            <w:color w:val="FF0000"/>
            <w:sz w:val="18"/>
            <w:szCs w:val="18"/>
          </w:rPr>
          <w:t>GUIDANCE</w:t>
        </w:r>
      </w:hyperlink>
    </w:p>
    <w:p w14:paraId="34236862" w14:textId="4D6837BD" w:rsidR="00D94016" w:rsidRDefault="00D94016" w:rsidP="00DD2B81">
      <w:pPr>
        <w:spacing w:after="0" w:line="240" w:lineRule="auto"/>
        <w:contextualSpacing/>
      </w:pPr>
    </w:p>
    <w:p w14:paraId="3EA8A7D2" w14:textId="6EB607F7" w:rsidR="00CE1CE5" w:rsidRPr="006B57B6" w:rsidRDefault="00F227A9" w:rsidP="00CE1CE5">
      <w:pPr>
        <w:spacing w:line="240" w:lineRule="auto"/>
        <w:contextualSpacing/>
        <w:rPr>
          <w:color w:val="000000" w:themeColor="text1"/>
        </w:rPr>
      </w:pPr>
      <w:r w:rsidRPr="00F227A9">
        <w:rPr>
          <w:b/>
          <w:bCs/>
          <w:color w:val="FF0000"/>
        </w:rPr>
        <w:t>&gt;&gt;</w:t>
      </w:r>
      <w:r>
        <w:t xml:space="preserve"> </w:t>
      </w:r>
      <w:r w:rsidR="00C1620B" w:rsidRPr="006B57B6">
        <w:rPr>
          <w:bCs/>
          <w:color w:val="000000" w:themeColor="text1"/>
        </w:rPr>
        <w:t>T</w:t>
      </w:r>
      <w:r w:rsidR="00807C08" w:rsidRPr="006B57B6">
        <w:rPr>
          <w:bCs/>
          <w:color w:val="000000" w:themeColor="text1"/>
        </w:rPr>
        <w:t>he d</w:t>
      </w:r>
      <w:r w:rsidR="00CE1CE5" w:rsidRPr="006B57B6">
        <w:rPr>
          <w:bCs/>
          <w:color w:val="000000" w:themeColor="text1"/>
        </w:rPr>
        <w:t xml:space="preserve">evelopment of phenotyping facility </w:t>
      </w:r>
      <w:r w:rsidR="00C1620B" w:rsidRPr="006B57B6">
        <w:rPr>
          <w:bCs/>
          <w:color w:val="000000" w:themeColor="text1"/>
        </w:rPr>
        <w:t xml:space="preserve">was instrumental </w:t>
      </w:r>
      <w:r w:rsidR="00CE1CE5" w:rsidRPr="006B57B6">
        <w:rPr>
          <w:bCs/>
          <w:color w:val="000000" w:themeColor="text1"/>
        </w:rPr>
        <w:t xml:space="preserve">for screening sorghum lines for fall armyworm at ICRISAT </w:t>
      </w:r>
      <w:proofErr w:type="gramStart"/>
      <w:r w:rsidR="00CE1CE5" w:rsidRPr="006B57B6">
        <w:rPr>
          <w:bCs/>
          <w:color w:val="000000" w:themeColor="text1"/>
        </w:rPr>
        <w:t>and also</w:t>
      </w:r>
      <w:proofErr w:type="gramEnd"/>
      <w:r w:rsidR="00CE1CE5" w:rsidRPr="006B57B6">
        <w:rPr>
          <w:bCs/>
          <w:color w:val="000000" w:themeColor="text1"/>
        </w:rPr>
        <w:t xml:space="preserve"> helps in strengthening collaboration with CIMMYT and other firms.</w:t>
      </w:r>
    </w:p>
    <w:p w14:paraId="660058B5" w14:textId="77777777" w:rsidR="00937EF2" w:rsidRPr="00D81B2C" w:rsidRDefault="00937EF2" w:rsidP="00DD2B81">
      <w:pPr>
        <w:spacing w:after="0" w:line="240" w:lineRule="auto"/>
        <w:contextualSpacing/>
      </w:pPr>
    </w:p>
    <w:p w14:paraId="5D694171" w14:textId="77777777" w:rsidR="00D94016" w:rsidRDefault="00D94016" w:rsidP="00DD2B81">
      <w:pPr>
        <w:spacing w:after="0" w:line="240" w:lineRule="auto"/>
        <w:contextualSpacing/>
      </w:pPr>
    </w:p>
    <w:p w14:paraId="6910CA38" w14:textId="1A2DFA61" w:rsidR="00D94016" w:rsidRPr="00EE2DAE" w:rsidRDefault="00D94016" w:rsidP="00D81B2C">
      <w:pPr>
        <w:pStyle w:val="Heading3"/>
        <w:rPr>
          <w:u w:val="single"/>
        </w:rPr>
      </w:pPr>
      <w:r w:rsidRPr="006B5E8A">
        <w:rPr>
          <w:b/>
          <w:bCs/>
          <w:color w:val="auto"/>
          <w:u w:val="single"/>
        </w:rPr>
        <w:t>1.2.3.b</w:t>
      </w:r>
      <w:r w:rsidR="003C32DF" w:rsidRPr="006B5E8A">
        <w:rPr>
          <w:b/>
          <w:bCs/>
          <w:color w:val="auto"/>
          <w:u w:val="single"/>
        </w:rPr>
        <w:t>.</w:t>
      </w:r>
      <w:r w:rsidRPr="00EE2DAE">
        <w:rPr>
          <w:color w:val="auto"/>
          <w:u w:val="single"/>
        </w:rPr>
        <w:t xml:space="preserve"> Have any research lines been dropped or significantly </w:t>
      </w:r>
      <w:r w:rsidRPr="00EE2DAE">
        <w:rPr>
          <w:b/>
          <w:color w:val="auto"/>
          <w:u w:val="single"/>
        </w:rPr>
        <w:t>cut</w:t>
      </w:r>
      <w:r w:rsidRPr="00EE2DAE">
        <w:rPr>
          <w:b/>
          <w:color w:val="auto"/>
          <w:spacing w:val="-11"/>
          <w:u w:val="single"/>
        </w:rPr>
        <w:t xml:space="preserve"> </w:t>
      </w:r>
      <w:r w:rsidRPr="00EE2DAE">
        <w:rPr>
          <w:b/>
          <w:color w:val="auto"/>
          <w:u w:val="single"/>
        </w:rPr>
        <w:t>back</w:t>
      </w:r>
      <w:r w:rsidRPr="00EE2DAE">
        <w:rPr>
          <w:color w:val="auto"/>
          <w:u w:val="single"/>
        </w:rPr>
        <w:t>? (max 50 words)</w:t>
      </w:r>
      <w:r w:rsidR="00E47969" w:rsidRPr="00EE2DAE">
        <w:rPr>
          <w:color w:val="auto"/>
          <w:u w:val="single"/>
        </w:rPr>
        <w:t xml:space="preserve"> </w:t>
      </w:r>
      <w:hyperlink w:anchor="_Guidance_for_Section_3" w:history="1">
        <w:r w:rsidR="00E47969" w:rsidRPr="00EE2DAE">
          <w:rPr>
            <w:rStyle w:val="Hyperlink"/>
            <w:b/>
            <w:bCs/>
            <w:color w:val="FF0000"/>
            <w:sz w:val="18"/>
            <w:szCs w:val="18"/>
          </w:rPr>
          <w:t>GUIDANCE</w:t>
        </w:r>
      </w:hyperlink>
    </w:p>
    <w:p w14:paraId="53D79AC4" w14:textId="1159438C" w:rsidR="00D94016" w:rsidRDefault="00D94016" w:rsidP="00DD2B81">
      <w:pPr>
        <w:spacing w:after="0" w:line="240" w:lineRule="auto"/>
        <w:contextualSpacing/>
      </w:pPr>
    </w:p>
    <w:p w14:paraId="79C4B9C1" w14:textId="2DF86BEA" w:rsidR="00D94016" w:rsidRPr="00D26C91" w:rsidRDefault="00F227A9" w:rsidP="00D94016">
      <w:pPr>
        <w:spacing w:after="0" w:line="240" w:lineRule="auto"/>
        <w:contextualSpacing/>
        <w:rPr>
          <w:color w:val="000000" w:themeColor="text1"/>
        </w:rPr>
      </w:pPr>
      <w:r w:rsidRPr="00D26C91">
        <w:rPr>
          <w:color w:val="000000" w:themeColor="text1"/>
        </w:rPr>
        <w:t xml:space="preserve">&gt;&gt; </w:t>
      </w:r>
      <w:r w:rsidR="00756F7B" w:rsidRPr="00D26C91">
        <w:rPr>
          <w:color w:val="000000" w:themeColor="text1"/>
        </w:rPr>
        <w:t>D</w:t>
      </w:r>
      <w:r w:rsidR="00276C7C" w:rsidRPr="00D26C91">
        <w:rPr>
          <w:color w:val="000000" w:themeColor="text1"/>
        </w:rPr>
        <w:t xml:space="preserve">ue to </w:t>
      </w:r>
      <w:r w:rsidR="00756F7B" w:rsidRPr="00D26C91">
        <w:rPr>
          <w:color w:val="000000" w:themeColor="text1"/>
        </w:rPr>
        <w:t>COVID-19</w:t>
      </w:r>
      <w:r w:rsidR="00276C7C" w:rsidRPr="00D26C91">
        <w:rPr>
          <w:color w:val="000000" w:themeColor="text1"/>
        </w:rPr>
        <w:t xml:space="preserve"> pandemic </w:t>
      </w:r>
      <w:r w:rsidR="00756F7B" w:rsidRPr="00D26C91">
        <w:rPr>
          <w:color w:val="000000" w:themeColor="text1"/>
        </w:rPr>
        <w:t>some</w:t>
      </w:r>
      <w:r w:rsidR="00276C7C" w:rsidRPr="00D26C91">
        <w:rPr>
          <w:color w:val="000000" w:themeColor="text1"/>
        </w:rPr>
        <w:t xml:space="preserve"> activit</w:t>
      </w:r>
      <w:r w:rsidR="00756F7B" w:rsidRPr="00D26C91">
        <w:rPr>
          <w:color w:val="000000" w:themeColor="text1"/>
        </w:rPr>
        <w:t>ies were</w:t>
      </w:r>
      <w:r w:rsidR="00276C7C" w:rsidRPr="00D26C91">
        <w:rPr>
          <w:color w:val="000000" w:themeColor="text1"/>
        </w:rPr>
        <w:t xml:space="preserve"> delayed and will be accomplish by mid of this year</w:t>
      </w:r>
    </w:p>
    <w:p w14:paraId="40FFC52A" w14:textId="5CF2DE53" w:rsidR="00756F7B" w:rsidRPr="00D26C91" w:rsidRDefault="00D26C91" w:rsidP="00756F7B">
      <w:pPr>
        <w:rPr>
          <w:color w:val="000000" w:themeColor="text1"/>
        </w:rPr>
      </w:pPr>
      <w:r w:rsidRPr="00D26C91">
        <w:rPr>
          <w:color w:val="000000" w:themeColor="text1"/>
        </w:rPr>
        <w:t>Some activities had to be cancelled/postponed</w:t>
      </w:r>
      <w:r w:rsidR="00756F7B" w:rsidRPr="00D26C91">
        <w:rPr>
          <w:color w:val="000000" w:themeColor="text1"/>
        </w:rPr>
        <w:t xml:space="preserve"> </w:t>
      </w:r>
      <w:r w:rsidRPr="00D26C91">
        <w:rPr>
          <w:color w:val="000000" w:themeColor="text1"/>
        </w:rPr>
        <w:t xml:space="preserve">due to travel restrictions/lockdown (e.g. collection of </w:t>
      </w:r>
      <w:r w:rsidR="00756F7B" w:rsidRPr="00D26C91">
        <w:rPr>
          <w:color w:val="000000" w:themeColor="text1"/>
        </w:rPr>
        <w:t>new isolates of pearl millet downy mildew and blast pathogens from farmers’ fields</w:t>
      </w:r>
      <w:r w:rsidR="00BC6F51">
        <w:rPr>
          <w:color w:val="000000" w:themeColor="text1"/>
        </w:rPr>
        <w:t>, exchange visits for researchers/technicians</w:t>
      </w:r>
      <w:r w:rsidRPr="00D26C91">
        <w:rPr>
          <w:color w:val="000000" w:themeColor="text1"/>
        </w:rPr>
        <w:t>)</w:t>
      </w:r>
    </w:p>
    <w:p w14:paraId="16B4C8CB" w14:textId="2F3BBF9D" w:rsidR="00D154CB" w:rsidRPr="00D81B2C" w:rsidRDefault="00D154CB" w:rsidP="00D94016">
      <w:pPr>
        <w:spacing w:after="0" w:line="240" w:lineRule="auto"/>
        <w:contextualSpacing/>
      </w:pPr>
    </w:p>
    <w:p w14:paraId="28810C61" w14:textId="77777777" w:rsidR="00D94016" w:rsidRDefault="00D94016" w:rsidP="00DD2B81">
      <w:pPr>
        <w:spacing w:after="0" w:line="240" w:lineRule="auto"/>
        <w:contextualSpacing/>
      </w:pPr>
    </w:p>
    <w:p w14:paraId="06D5EE55" w14:textId="52B71934" w:rsidR="00D94016" w:rsidRPr="00EE2DAE" w:rsidRDefault="00D94016" w:rsidP="00D81B2C">
      <w:pPr>
        <w:pStyle w:val="Heading3"/>
        <w:rPr>
          <w:u w:val="single"/>
        </w:rPr>
      </w:pPr>
      <w:r w:rsidRPr="006B5E8A">
        <w:rPr>
          <w:b/>
          <w:bCs/>
          <w:color w:val="auto"/>
          <w:u w:val="single"/>
        </w:rPr>
        <w:t>1.2.3.c</w:t>
      </w:r>
      <w:r w:rsidR="003C32DF" w:rsidRPr="006B5E8A">
        <w:rPr>
          <w:b/>
          <w:bCs/>
          <w:color w:val="auto"/>
          <w:u w:val="single"/>
        </w:rPr>
        <w:t>.</w:t>
      </w:r>
      <w:r w:rsidRPr="00EE2DAE">
        <w:rPr>
          <w:color w:val="auto"/>
          <w:u w:val="single"/>
        </w:rPr>
        <w:t xml:space="preserve"> </w:t>
      </w:r>
      <w:r w:rsidR="007A34AA">
        <w:rPr>
          <w:color w:val="auto"/>
          <w:u w:val="single"/>
        </w:rPr>
        <w:t>Has the cluster</w:t>
      </w:r>
      <w:r w:rsidRPr="00EE2DAE">
        <w:rPr>
          <w:color w:val="auto"/>
          <w:u w:val="single"/>
        </w:rPr>
        <w:t xml:space="preserve"> or specific research areas </w:t>
      </w:r>
      <w:r w:rsidRPr="00EE2DAE">
        <w:rPr>
          <w:b/>
          <w:color w:val="auto"/>
          <w:u w:val="single"/>
        </w:rPr>
        <w:t>changed direction</w:t>
      </w:r>
      <w:r w:rsidRPr="00EE2DAE">
        <w:rPr>
          <w:color w:val="auto"/>
          <w:u w:val="single"/>
        </w:rPr>
        <w:t>? (max 50 words)</w:t>
      </w:r>
      <w:r w:rsidR="00E47969" w:rsidRPr="00EE2DAE">
        <w:rPr>
          <w:color w:val="auto"/>
          <w:u w:val="single"/>
        </w:rPr>
        <w:t xml:space="preserve"> </w:t>
      </w:r>
      <w:hyperlink w:anchor="_Guidance_for_Section_3" w:history="1">
        <w:r w:rsidR="00E47969" w:rsidRPr="00EE2DAE">
          <w:rPr>
            <w:rStyle w:val="Hyperlink"/>
            <w:b/>
            <w:bCs/>
            <w:color w:val="FF0000"/>
            <w:sz w:val="18"/>
            <w:szCs w:val="18"/>
          </w:rPr>
          <w:t>GUIDANCE</w:t>
        </w:r>
      </w:hyperlink>
    </w:p>
    <w:p w14:paraId="3A8AA5B3" w14:textId="5AB81C5B" w:rsidR="00DD2B81" w:rsidRDefault="00DD2B81" w:rsidP="00DD2B81">
      <w:pPr>
        <w:spacing w:after="0" w:line="240" w:lineRule="auto"/>
        <w:contextualSpacing/>
      </w:pPr>
    </w:p>
    <w:p w14:paraId="740385D0" w14:textId="0380BF2F" w:rsidR="00DD2B81" w:rsidRPr="00D81B2C" w:rsidRDefault="00F227A9" w:rsidP="00DD2B81">
      <w:pPr>
        <w:spacing w:after="0" w:line="240" w:lineRule="auto"/>
        <w:contextualSpacing/>
      </w:pPr>
      <w:r w:rsidRPr="00F227A9">
        <w:rPr>
          <w:color w:val="FF0000"/>
        </w:rPr>
        <w:t>&gt;&gt;</w:t>
      </w:r>
      <w:r>
        <w:t xml:space="preserve"> </w:t>
      </w:r>
      <w:r w:rsidR="006B57B6">
        <w:t>n/a</w:t>
      </w:r>
    </w:p>
    <w:p w14:paraId="29A5EA2A" w14:textId="77777777" w:rsidR="00DD2B81" w:rsidRDefault="00DD2B81" w:rsidP="00DD2B81">
      <w:pPr>
        <w:spacing w:after="0" w:line="240" w:lineRule="auto"/>
        <w:contextualSpacing/>
      </w:pPr>
    </w:p>
    <w:p w14:paraId="5D15199C" w14:textId="71DDEF43" w:rsidR="00DD2B81" w:rsidRPr="00D81B2C" w:rsidRDefault="00DD2B81" w:rsidP="00D81B2C">
      <w:pPr>
        <w:pStyle w:val="Heading3"/>
        <w:rPr>
          <w:i/>
          <w:iCs/>
          <w:color w:val="FF0000"/>
        </w:rPr>
      </w:pPr>
      <w:r w:rsidRPr="00E57AFC">
        <w:rPr>
          <w:color w:val="auto"/>
        </w:rPr>
        <w:t>2.2</w:t>
      </w:r>
      <w:r w:rsidR="003C32DF">
        <w:rPr>
          <w:color w:val="auto"/>
        </w:rPr>
        <w:t xml:space="preserve">. </w:t>
      </w:r>
      <w:r w:rsidRPr="00E57AFC">
        <w:rPr>
          <w:color w:val="auto"/>
        </w:rPr>
        <w:t>Partnerships</w:t>
      </w:r>
      <w:r w:rsidR="00E47969">
        <w:t xml:space="preserve"> </w:t>
      </w:r>
      <w:r w:rsidR="00E47969" w:rsidRPr="00D03C61">
        <w:rPr>
          <w:i/>
          <w:iCs/>
          <w:color w:val="FF0000"/>
          <w:sz w:val="18"/>
          <w:szCs w:val="18"/>
        </w:rPr>
        <w:t>*header, no text required</w:t>
      </w:r>
    </w:p>
    <w:p w14:paraId="0D845309" w14:textId="77777777" w:rsidR="00DD2B81" w:rsidRDefault="00DD2B81" w:rsidP="00DD2B81">
      <w:pPr>
        <w:spacing w:after="0" w:line="240" w:lineRule="auto"/>
        <w:contextualSpacing/>
      </w:pPr>
    </w:p>
    <w:p w14:paraId="2872402F" w14:textId="6FE0CCF7" w:rsidR="00DD2B81" w:rsidRPr="00EE2DAE" w:rsidRDefault="00DD2B81" w:rsidP="00D81B2C">
      <w:pPr>
        <w:pStyle w:val="Heading3"/>
        <w:rPr>
          <w:u w:val="single"/>
        </w:rPr>
      </w:pPr>
      <w:bookmarkStart w:id="4" w:name="_2.2.1._Highlights_of"/>
      <w:bookmarkEnd w:id="4"/>
      <w:r w:rsidRPr="006B5E8A">
        <w:rPr>
          <w:b/>
          <w:bCs/>
          <w:color w:val="auto"/>
          <w:u w:val="single"/>
        </w:rPr>
        <w:t>2.2.1.</w:t>
      </w:r>
      <w:r w:rsidR="003C32DF" w:rsidRPr="00EE2DAE">
        <w:rPr>
          <w:color w:val="auto"/>
          <w:u w:val="single"/>
        </w:rPr>
        <w:t xml:space="preserve"> </w:t>
      </w:r>
      <w:r w:rsidRPr="00EE2DAE">
        <w:rPr>
          <w:color w:val="auto"/>
          <w:u w:val="single"/>
        </w:rPr>
        <w:t xml:space="preserve">Highlights of </w:t>
      </w:r>
      <w:r w:rsidRPr="00EE2DAE">
        <w:rPr>
          <w:b/>
          <w:bCs/>
          <w:color w:val="auto"/>
          <w:u w:val="single"/>
        </w:rPr>
        <w:t>External</w:t>
      </w:r>
      <w:r w:rsidRPr="00EE2DAE">
        <w:rPr>
          <w:color w:val="auto"/>
          <w:u w:val="single"/>
        </w:rPr>
        <w:t xml:space="preserve"> Partnerships (</w:t>
      </w:r>
      <w:r w:rsidR="00440CA8" w:rsidRPr="00EE2DAE">
        <w:rPr>
          <w:color w:val="auto"/>
          <w:u w:val="single"/>
        </w:rPr>
        <w:t>max. 6</w:t>
      </w:r>
      <w:r w:rsidRPr="00EE2DAE">
        <w:rPr>
          <w:color w:val="auto"/>
          <w:u w:val="single"/>
        </w:rPr>
        <w:t>0 words)</w:t>
      </w:r>
      <w:r w:rsidR="00E47969" w:rsidRPr="00EE2DAE">
        <w:rPr>
          <w:color w:val="auto"/>
          <w:u w:val="single"/>
        </w:rPr>
        <w:t xml:space="preserve"> </w:t>
      </w:r>
      <w:hyperlink w:anchor="_Guidance_for_Section_4" w:history="1">
        <w:r w:rsidR="00E47969" w:rsidRPr="00EE2DAE">
          <w:rPr>
            <w:rStyle w:val="Hyperlink"/>
            <w:b/>
            <w:bCs/>
            <w:color w:val="FF0000"/>
            <w:sz w:val="18"/>
            <w:szCs w:val="18"/>
          </w:rPr>
          <w:t>GUIDANCE</w:t>
        </w:r>
      </w:hyperlink>
    </w:p>
    <w:p w14:paraId="4EB4DF8A" w14:textId="5F212EEE" w:rsidR="00DD2B81" w:rsidRDefault="00DD2B81" w:rsidP="00DD2B81">
      <w:pPr>
        <w:spacing w:after="0" w:line="240" w:lineRule="auto"/>
        <w:contextualSpacing/>
      </w:pPr>
    </w:p>
    <w:p w14:paraId="690C7CC7" w14:textId="77777777" w:rsidR="00F50400" w:rsidRPr="000C11D9" w:rsidRDefault="00F227A9" w:rsidP="00DD2B81">
      <w:pPr>
        <w:spacing w:after="0" w:line="240" w:lineRule="auto"/>
        <w:contextualSpacing/>
        <w:rPr>
          <w:color w:val="000000" w:themeColor="text1"/>
        </w:rPr>
      </w:pPr>
      <w:r w:rsidRPr="00F227A9">
        <w:rPr>
          <w:b/>
          <w:bCs/>
          <w:color w:val="FF0000"/>
        </w:rPr>
        <w:t>&gt;&gt;</w:t>
      </w:r>
      <w:r w:rsidR="00082848" w:rsidRPr="000C11D9">
        <w:rPr>
          <w:color w:val="000000" w:themeColor="text1"/>
        </w:rPr>
        <w:t xml:space="preserve">Key partnerships are </w:t>
      </w:r>
      <w:r w:rsidR="00F50400" w:rsidRPr="000C11D9">
        <w:rPr>
          <w:color w:val="000000" w:themeColor="text1"/>
        </w:rPr>
        <w:t>given in Table 8 for 1) Biological control and Bio-pesticides in cowpea and 2) Development and delivery of plant growth-promoting micro-organisms.</w:t>
      </w:r>
    </w:p>
    <w:p w14:paraId="64E16CA4" w14:textId="36A60765" w:rsidR="00E47969" w:rsidRPr="000C11D9" w:rsidRDefault="00F50400" w:rsidP="00DD2B81">
      <w:pPr>
        <w:spacing w:after="0" w:line="240" w:lineRule="auto"/>
        <w:contextualSpacing/>
        <w:rPr>
          <w:color w:val="000000" w:themeColor="text1"/>
        </w:rPr>
      </w:pPr>
      <w:r w:rsidRPr="000C11D9">
        <w:rPr>
          <w:color w:val="000000" w:themeColor="text1"/>
        </w:rPr>
        <w:t>Additionally,</w:t>
      </w:r>
      <w:r w:rsidR="00F227A9" w:rsidRPr="000C11D9">
        <w:rPr>
          <w:color w:val="000000" w:themeColor="text1"/>
        </w:rPr>
        <w:t xml:space="preserve"> </w:t>
      </w:r>
      <w:r w:rsidRPr="000C11D9">
        <w:rPr>
          <w:color w:val="000000" w:themeColor="text1"/>
        </w:rPr>
        <w:t>t</w:t>
      </w:r>
      <w:r w:rsidR="00EC1615" w:rsidRPr="000C11D9">
        <w:rPr>
          <w:color w:val="000000" w:themeColor="text1"/>
        </w:rPr>
        <w:t>wo project proposal in collaboration with Wageningen University, Netherlands and University of Strathclyde, Scotland ha</w:t>
      </w:r>
      <w:r w:rsidRPr="000C11D9">
        <w:rPr>
          <w:color w:val="000000" w:themeColor="text1"/>
        </w:rPr>
        <w:t>ve</w:t>
      </w:r>
      <w:r w:rsidR="00EC1615" w:rsidRPr="000C11D9">
        <w:rPr>
          <w:color w:val="000000" w:themeColor="text1"/>
        </w:rPr>
        <w:t xml:space="preserve"> been submitted</w:t>
      </w:r>
    </w:p>
    <w:p w14:paraId="16229E20" w14:textId="2925CE0E" w:rsidR="003D5F7C" w:rsidRPr="000C11D9" w:rsidRDefault="003D5F7C" w:rsidP="00DD2B81">
      <w:pPr>
        <w:spacing w:after="0" w:line="240" w:lineRule="auto"/>
        <w:contextualSpacing/>
        <w:rPr>
          <w:color w:val="000000" w:themeColor="text1"/>
        </w:rPr>
      </w:pPr>
      <w:r w:rsidRPr="000C11D9">
        <w:rPr>
          <w:color w:val="000000" w:themeColor="text1"/>
        </w:rPr>
        <w:t>ICRISAT</w:t>
      </w:r>
      <w:r w:rsidR="00203213" w:rsidRPr="000C11D9">
        <w:rPr>
          <w:color w:val="000000" w:themeColor="text1"/>
        </w:rPr>
        <w:t xml:space="preserve"> in collaboration </w:t>
      </w:r>
      <w:r w:rsidRPr="000C11D9">
        <w:rPr>
          <w:color w:val="000000" w:themeColor="text1"/>
        </w:rPr>
        <w:t xml:space="preserve">with Texas Tech University, Lubbock, USA, </w:t>
      </w:r>
      <w:r w:rsidR="00203213" w:rsidRPr="000C11D9">
        <w:rPr>
          <w:color w:val="000000" w:themeColor="text1"/>
        </w:rPr>
        <w:t xml:space="preserve">was awarded a special project </w:t>
      </w:r>
      <w:r w:rsidRPr="000C11D9">
        <w:rPr>
          <w:color w:val="000000" w:themeColor="text1"/>
        </w:rPr>
        <w:t>on peanut aflatoxins supported by USAID-Peanut Innovation Lab worth 300,000 USD (200K for Texas Tech University &amp; 100K for ICRISAT).</w:t>
      </w:r>
    </w:p>
    <w:p w14:paraId="26160666" w14:textId="77777777" w:rsidR="00E47969" w:rsidRDefault="00E47969" w:rsidP="00DD2B81">
      <w:pPr>
        <w:spacing w:after="0" w:line="240" w:lineRule="auto"/>
        <w:contextualSpacing/>
      </w:pPr>
    </w:p>
    <w:p w14:paraId="0BF07E50" w14:textId="6BD87AE9" w:rsidR="00DD2B81" w:rsidRPr="00EE2DAE" w:rsidRDefault="00DD2B81" w:rsidP="00D81B2C">
      <w:pPr>
        <w:pStyle w:val="Heading3"/>
        <w:rPr>
          <w:u w:val="single"/>
        </w:rPr>
      </w:pPr>
      <w:bookmarkStart w:id="5" w:name="_2.2.2._Cross-CGIAR_Partnerships"/>
      <w:bookmarkEnd w:id="5"/>
      <w:r w:rsidRPr="006B5E8A">
        <w:rPr>
          <w:b/>
          <w:bCs/>
          <w:color w:val="auto"/>
          <w:u w:val="single"/>
        </w:rPr>
        <w:t>2.2.2.</w:t>
      </w:r>
      <w:r w:rsidR="003C32DF" w:rsidRPr="00EE2DAE">
        <w:rPr>
          <w:color w:val="auto"/>
          <w:u w:val="single"/>
        </w:rPr>
        <w:t xml:space="preserve"> </w:t>
      </w:r>
      <w:r w:rsidRPr="00EE2DAE">
        <w:rPr>
          <w:b/>
          <w:bCs/>
          <w:color w:val="auto"/>
          <w:u w:val="single"/>
        </w:rPr>
        <w:t>Cross-CGIAR</w:t>
      </w:r>
      <w:r w:rsidRPr="00EE2DAE">
        <w:rPr>
          <w:color w:val="auto"/>
          <w:u w:val="single"/>
        </w:rPr>
        <w:t xml:space="preserve"> Partnerships (max. </w:t>
      </w:r>
      <w:r w:rsidR="00440CA8" w:rsidRPr="00EE2DAE">
        <w:rPr>
          <w:color w:val="auto"/>
          <w:u w:val="single"/>
        </w:rPr>
        <w:t>6</w:t>
      </w:r>
      <w:r w:rsidRPr="00EE2DAE">
        <w:rPr>
          <w:color w:val="auto"/>
          <w:u w:val="single"/>
        </w:rPr>
        <w:t>0 words)</w:t>
      </w:r>
      <w:r w:rsidR="00E47969" w:rsidRPr="00EE2DAE">
        <w:rPr>
          <w:color w:val="auto"/>
          <w:u w:val="single"/>
        </w:rPr>
        <w:t xml:space="preserve"> </w:t>
      </w:r>
      <w:hyperlink w:anchor="_Guidance_for_Section_5" w:history="1">
        <w:r w:rsidR="00E47969" w:rsidRPr="00EE2DAE">
          <w:rPr>
            <w:rStyle w:val="Hyperlink"/>
            <w:b/>
            <w:bCs/>
            <w:color w:val="FF0000"/>
            <w:sz w:val="18"/>
            <w:szCs w:val="18"/>
          </w:rPr>
          <w:t>GUIDANCE</w:t>
        </w:r>
      </w:hyperlink>
    </w:p>
    <w:p w14:paraId="242A79FD" w14:textId="77777777" w:rsidR="00DD2B81" w:rsidRDefault="00DD2B81" w:rsidP="00DD2B81">
      <w:pPr>
        <w:spacing w:after="0" w:line="240" w:lineRule="auto"/>
        <w:contextualSpacing/>
      </w:pPr>
    </w:p>
    <w:p w14:paraId="73D74E55" w14:textId="6167EAA2" w:rsidR="00DD2B81" w:rsidRPr="00D81B2C" w:rsidRDefault="00F227A9" w:rsidP="00DD2B81">
      <w:pPr>
        <w:spacing w:after="0" w:line="240" w:lineRule="auto"/>
        <w:contextualSpacing/>
      </w:pPr>
      <w:r w:rsidRPr="00F227A9">
        <w:rPr>
          <w:color w:val="FF0000"/>
        </w:rPr>
        <w:t>&gt;&gt;</w:t>
      </w:r>
      <w:r>
        <w:t xml:space="preserve"> </w:t>
      </w:r>
      <w:r w:rsidR="00C9247D">
        <w:t xml:space="preserve">Cross-learning </w:t>
      </w:r>
      <w:r w:rsidR="00FD0373">
        <w:t>for the control of the Fall Armyworm with MAIZE CRP</w:t>
      </w:r>
    </w:p>
    <w:p w14:paraId="4B830358" w14:textId="77777777" w:rsidR="00DD2B81" w:rsidRDefault="00DD2B81" w:rsidP="00DD2B81">
      <w:pPr>
        <w:spacing w:after="0" w:line="240" w:lineRule="auto"/>
        <w:contextualSpacing/>
      </w:pPr>
    </w:p>
    <w:p w14:paraId="7C243064" w14:textId="4ECFBDAB" w:rsidR="00DD2B81" w:rsidRPr="00EE2DAE" w:rsidRDefault="00DD2B81" w:rsidP="00D81B2C">
      <w:pPr>
        <w:pStyle w:val="Heading3"/>
        <w:rPr>
          <w:u w:val="single"/>
        </w:rPr>
      </w:pPr>
      <w:bookmarkStart w:id="6" w:name="_2.7_Use_of"/>
      <w:bookmarkStart w:id="7" w:name="_2.7._Use_of"/>
      <w:bookmarkEnd w:id="6"/>
      <w:bookmarkEnd w:id="7"/>
      <w:r w:rsidRPr="006B5E8A">
        <w:rPr>
          <w:b/>
          <w:bCs/>
          <w:color w:val="auto"/>
          <w:u w:val="single"/>
        </w:rPr>
        <w:t>2.7</w:t>
      </w:r>
      <w:r w:rsidR="003C32DF" w:rsidRPr="006B5E8A">
        <w:rPr>
          <w:b/>
          <w:bCs/>
          <w:color w:val="auto"/>
          <w:u w:val="single"/>
        </w:rPr>
        <w:t>.</w:t>
      </w:r>
      <w:r w:rsidR="003C32DF" w:rsidRPr="00EE2DAE">
        <w:rPr>
          <w:color w:val="auto"/>
          <w:u w:val="single"/>
        </w:rPr>
        <w:t xml:space="preserve"> </w:t>
      </w:r>
      <w:r w:rsidRPr="00EE2DAE">
        <w:rPr>
          <w:color w:val="auto"/>
          <w:u w:val="single"/>
        </w:rPr>
        <w:t>Use of W1-2 Funding (max. 50 words)</w:t>
      </w:r>
      <w:r w:rsidR="00D81B2C" w:rsidRPr="00EE2DAE">
        <w:rPr>
          <w:color w:val="auto"/>
          <w:u w:val="single"/>
        </w:rPr>
        <w:t xml:space="preserve"> </w:t>
      </w:r>
      <w:hyperlink w:anchor="_Guidance_for_Section_6" w:history="1">
        <w:r w:rsidR="00D81B2C" w:rsidRPr="00EE2DAE">
          <w:rPr>
            <w:rStyle w:val="Hyperlink"/>
            <w:b/>
            <w:bCs/>
            <w:color w:val="FF0000"/>
            <w:sz w:val="18"/>
            <w:szCs w:val="18"/>
          </w:rPr>
          <w:t>GUIDANCE</w:t>
        </w:r>
      </w:hyperlink>
    </w:p>
    <w:p w14:paraId="2BA2313A" w14:textId="77777777" w:rsidR="00DD2B81" w:rsidRDefault="00DD2B81" w:rsidP="00DD2B81">
      <w:pPr>
        <w:spacing w:after="0" w:line="240" w:lineRule="auto"/>
        <w:contextualSpacing/>
      </w:pPr>
    </w:p>
    <w:p w14:paraId="4FA0D941" w14:textId="7CC7D87A" w:rsidR="00FF6D4B" w:rsidRDefault="00F227A9" w:rsidP="00DD2B81">
      <w:pPr>
        <w:spacing w:after="0" w:line="240" w:lineRule="auto"/>
        <w:contextualSpacing/>
      </w:pPr>
      <w:r w:rsidRPr="008320FD">
        <w:rPr>
          <w:color w:val="FF0000"/>
        </w:rPr>
        <w:lastRenderedPageBreak/>
        <w:t>&gt;&gt;</w:t>
      </w:r>
      <w:r w:rsidRPr="008320FD">
        <w:t xml:space="preserve"> </w:t>
      </w:r>
      <w:r w:rsidR="008320FD" w:rsidRPr="008320FD">
        <w:t>most if not</w:t>
      </w:r>
      <w:r w:rsidR="008320FD">
        <w:t xml:space="preserve"> all our examples for CoA3.1 are in the category ‘Research’</w:t>
      </w:r>
      <w:r w:rsidR="00412436">
        <w:t xml:space="preserve">. </w:t>
      </w:r>
      <w:r w:rsidR="008320FD">
        <w:t xml:space="preserve">Table 12 </w:t>
      </w:r>
      <w:r w:rsidR="00412436">
        <w:t>presents a few examples, but not the full list as it would be far too long.</w:t>
      </w:r>
    </w:p>
    <w:p w14:paraId="49E74EA4" w14:textId="77777777" w:rsidR="002C6F71" w:rsidRDefault="002C6F71" w:rsidP="00DD2B81">
      <w:pPr>
        <w:spacing w:after="0" w:line="240" w:lineRule="auto"/>
        <w:contextualSpacing/>
      </w:pPr>
    </w:p>
    <w:p w14:paraId="02077DB4" w14:textId="77777777" w:rsidR="002C6F71" w:rsidRDefault="002C6F71" w:rsidP="00DD2B81">
      <w:pPr>
        <w:spacing w:after="0" w:line="240" w:lineRule="auto"/>
        <w:contextualSpacing/>
      </w:pPr>
    </w:p>
    <w:p w14:paraId="144E1153" w14:textId="6F6E4747" w:rsidR="002C6F71" w:rsidRPr="003C0E6F" w:rsidRDefault="002C6F71" w:rsidP="00DD2B81">
      <w:pPr>
        <w:spacing w:after="0" w:line="240" w:lineRule="auto"/>
        <w:contextualSpacing/>
        <w:rPr>
          <w:color w:val="0000FF"/>
        </w:rPr>
        <w:sectPr w:rsidR="002C6F71" w:rsidRPr="003C0E6F" w:rsidSect="00DD2B81">
          <w:headerReference w:type="default" r:id="rId13"/>
          <w:headerReference w:type="first" r:id="rId14"/>
          <w:pgSz w:w="11906" w:h="16838" w:code="9"/>
          <w:pgMar w:top="1411" w:right="1699" w:bottom="1411" w:left="1699" w:header="720" w:footer="720" w:gutter="0"/>
          <w:cols w:space="720"/>
          <w:titlePg/>
          <w:docGrid w:linePitch="360"/>
        </w:sectPr>
      </w:pPr>
      <w:bookmarkStart w:id="8" w:name="_Hlk59210292"/>
      <w:r w:rsidRPr="003C0E6F">
        <w:rPr>
          <w:color w:val="0000FF"/>
        </w:rPr>
        <w:t xml:space="preserve">Note: Please ensure that all 2020 published </w:t>
      </w:r>
      <w:proofErr w:type="gramStart"/>
      <w:r w:rsidRPr="003C0E6F">
        <w:rPr>
          <w:color w:val="0000FF"/>
        </w:rPr>
        <w:t>journal  articles</w:t>
      </w:r>
      <w:proofErr w:type="gramEnd"/>
      <w:r w:rsidRPr="003C0E6F">
        <w:rPr>
          <w:color w:val="0000FF"/>
        </w:rPr>
        <w:t xml:space="preserve"> within your cluster are reported to  MEL Platform.  It is reported to MEL towards a deliverable, and can be done following this </w:t>
      </w:r>
      <w:hyperlink r:id="rId15" w:history="1">
        <w:r w:rsidRPr="003C0E6F">
          <w:rPr>
            <w:rStyle w:val="Hyperlink"/>
            <w:color w:val="0000FF"/>
          </w:rPr>
          <w:t>guide</w:t>
        </w:r>
      </w:hyperlink>
      <w:r w:rsidRPr="003C0E6F">
        <w:rPr>
          <w:color w:val="0000FF"/>
        </w:rPr>
        <w:t>. Journal articles are to be reported in MEL with a DOI for ISI/SCOPUS Journal Articles and with a Handle link for Grey Literature.</w:t>
      </w:r>
    </w:p>
    <w:bookmarkEnd w:id="8"/>
    <w:p w14:paraId="33AB3B54" w14:textId="5CA5BEB1" w:rsidR="00DD2B81" w:rsidRPr="00FF6D4B" w:rsidRDefault="00FF6D4B" w:rsidP="00FF6D4B">
      <w:pPr>
        <w:pStyle w:val="Heading2"/>
        <w:rPr>
          <w:b/>
          <w:bCs/>
          <w:color w:val="00B050"/>
        </w:rPr>
      </w:pPr>
      <w:r w:rsidRPr="00FF6D4B">
        <w:rPr>
          <w:b/>
          <w:bCs/>
          <w:color w:val="00B050"/>
        </w:rPr>
        <w:lastRenderedPageBreak/>
        <w:t>PART B: TABLES SECTION</w:t>
      </w:r>
    </w:p>
    <w:p w14:paraId="23906647" w14:textId="77777777" w:rsidR="007E0B8F" w:rsidRDefault="007E0B8F" w:rsidP="00FF6D4B">
      <w:pPr>
        <w:spacing w:after="0" w:line="240" w:lineRule="auto"/>
        <w:contextualSpacing/>
      </w:pPr>
    </w:p>
    <w:p w14:paraId="6737B036" w14:textId="4C6C8478" w:rsidR="007E0B8F" w:rsidRPr="005C054D" w:rsidRDefault="007E0B8F" w:rsidP="007E0B8F">
      <w:pPr>
        <w:pStyle w:val="Heading3"/>
        <w:rPr>
          <w:color w:val="auto"/>
        </w:rPr>
      </w:pPr>
      <w:bookmarkStart w:id="9" w:name="_Table_1._Evidence"/>
      <w:bookmarkEnd w:id="9"/>
      <w:r w:rsidRPr="005C054D">
        <w:rPr>
          <w:color w:val="auto"/>
        </w:rPr>
        <w:t xml:space="preserve">Table 1. Evidence on Progress towards SLO targets (Sphere of interest) </w:t>
      </w:r>
      <w:hyperlink w:anchor="_Guidance_for_Table_1" w:history="1">
        <w:r w:rsidRPr="00F227A9">
          <w:rPr>
            <w:rStyle w:val="Hyperlink"/>
            <w:b/>
            <w:bCs/>
            <w:color w:val="FF0000"/>
            <w:sz w:val="18"/>
            <w:szCs w:val="18"/>
          </w:rPr>
          <w:t>GUIDANCE</w:t>
        </w:r>
      </w:hyperlink>
    </w:p>
    <w:tbl>
      <w:tblPr>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695"/>
        <w:gridCol w:w="4748"/>
        <w:gridCol w:w="2859"/>
        <w:gridCol w:w="2861"/>
      </w:tblGrid>
      <w:tr w:rsidR="000E3E80" w14:paraId="48FE337F" w14:textId="77777777" w:rsidTr="00626BF1">
        <w:trPr>
          <w:trHeight w:val="1040"/>
        </w:trPr>
        <w:tc>
          <w:tcPr>
            <w:tcW w:w="3695" w:type="dxa"/>
            <w:shd w:val="clear" w:color="auto" w:fill="EDEDED" w:themeFill="accent3" w:themeFillTint="33"/>
          </w:tcPr>
          <w:p w14:paraId="49295280" w14:textId="77777777" w:rsidR="000E3E80" w:rsidRDefault="000E3E80" w:rsidP="00626BF1">
            <w:pPr>
              <w:pStyle w:val="TableParagraph"/>
              <w:rPr>
                <w:sz w:val="24"/>
              </w:rPr>
            </w:pPr>
          </w:p>
          <w:p w14:paraId="514EDBA1" w14:textId="77777777" w:rsidR="000E3E80" w:rsidRDefault="000E3E80" w:rsidP="00626BF1">
            <w:pPr>
              <w:pStyle w:val="TableParagraph"/>
              <w:rPr>
                <w:sz w:val="24"/>
              </w:rPr>
            </w:pPr>
          </w:p>
          <w:p w14:paraId="594C953D" w14:textId="77777777" w:rsidR="000E3E80" w:rsidRDefault="000E3E80" w:rsidP="00626BF1">
            <w:pPr>
              <w:pStyle w:val="TableParagraph"/>
              <w:rPr>
                <w:sz w:val="24"/>
              </w:rPr>
            </w:pPr>
          </w:p>
          <w:p w14:paraId="6A06389F" w14:textId="77777777" w:rsidR="000E3E80" w:rsidRDefault="000E3E80" w:rsidP="00626BF1">
            <w:pPr>
              <w:pStyle w:val="TableParagraph"/>
              <w:rPr>
                <w:sz w:val="24"/>
              </w:rPr>
            </w:pPr>
          </w:p>
          <w:p w14:paraId="0BB72872" w14:textId="77777777" w:rsidR="000E3E80" w:rsidRDefault="000E3E80" w:rsidP="00626BF1">
            <w:pPr>
              <w:pStyle w:val="TableParagraph"/>
              <w:spacing w:before="2"/>
              <w:rPr>
                <w:sz w:val="27"/>
              </w:rPr>
            </w:pPr>
          </w:p>
          <w:p w14:paraId="0C975A7C" w14:textId="77777777" w:rsidR="000E3E80" w:rsidRDefault="000E3E80" w:rsidP="00626BF1">
            <w:pPr>
              <w:pStyle w:val="TableParagraph"/>
              <w:ind w:left="967"/>
              <w:rPr>
                <w:b/>
                <w:sz w:val="24"/>
              </w:rPr>
            </w:pPr>
            <w:r>
              <w:rPr>
                <w:b/>
                <w:sz w:val="24"/>
              </w:rPr>
              <w:t>SLO Target (2022)</w:t>
            </w:r>
          </w:p>
        </w:tc>
        <w:tc>
          <w:tcPr>
            <w:tcW w:w="4748" w:type="dxa"/>
            <w:shd w:val="clear" w:color="auto" w:fill="EDEDED" w:themeFill="accent3" w:themeFillTint="33"/>
          </w:tcPr>
          <w:p w14:paraId="2576FBF3" w14:textId="77777777" w:rsidR="000E3E80" w:rsidRDefault="000E3E80" w:rsidP="00626BF1">
            <w:pPr>
              <w:pStyle w:val="TableParagraph"/>
              <w:spacing w:before="99" w:line="276" w:lineRule="auto"/>
              <w:ind w:left="1801" w:right="464" w:hanging="1306"/>
              <w:rPr>
                <w:b/>
              </w:rPr>
            </w:pPr>
            <w:proofErr w:type="gramStart"/>
            <w:r>
              <w:rPr>
                <w:b/>
              </w:rPr>
              <w:t>Brief summary</w:t>
            </w:r>
            <w:proofErr w:type="gramEnd"/>
            <w:r>
              <w:rPr>
                <w:b/>
              </w:rPr>
              <w:t xml:space="preserve"> of new evidence of CGIAR contribution</w:t>
            </w:r>
          </w:p>
          <w:p w14:paraId="60AC55E5" w14:textId="77777777" w:rsidR="000E3E80" w:rsidRDefault="000E3E80" w:rsidP="00626BF1">
            <w:pPr>
              <w:pStyle w:val="TableParagraph"/>
              <w:spacing w:before="2"/>
              <w:rPr>
                <w:sz w:val="23"/>
              </w:rPr>
            </w:pPr>
          </w:p>
          <w:p w14:paraId="4E680A02" w14:textId="77777777" w:rsidR="000E3E80" w:rsidRDefault="000E3E80" w:rsidP="00626BF1">
            <w:pPr>
              <w:pStyle w:val="TableParagraph"/>
              <w:spacing w:line="276" w:lineRule="auto"/>
              <w:ind w:left="100" w:right="78"/>
              <w:rPr>
                <w:sz w:val="20"/>
              </w:rPr>
            </w:pPr>
            <w:r>
              <w:rPr>
                <w:sz w:val="20"/>
              </w:rPr>
              <w:t>Put N/A if the specific SRF target is not applicable</w:t>
            </w:r>
            <w:r>
              <w:rPr>
                <w:spacing w:val="-22"/>
                <w:sz w:val="20"/>
              </w:rPr>
              <w:t xml:space="preserve"> </w:t>
            </w:r>
            <w:r>
              <w:rPr>
                <w:sz w:val="20"/>
              </w:rPr>
              <w:t>to your</w:t>
            </w:r>
            <w:r>
              <w:rPr>
                <w:spacing w:val="-1"/>
                <w:sz w:val="20"/>
              </w:rPr>
              <w:t xml:space="preserve"> </w:t>
            </w:r>
            <w:r>
              <w:rPr>
                <w:sz w:val="20"/>
              </w:rPr>
              <w:t>CRP.</w:t>
            </w:r>
          </w:p>
          <w:p w14:paraId="0854C413" w14:textId="77777777" w:rsidR="000E3E80" w:rsidRDefault="000E3E80" w:rsidP="00626BF1">
            <w:pPr>
              <w:pStyle w:val="TableParagraph"/>
              <w:spacing w:line="276" w:lineRule="auto"/>
              <w:ind w:left="100" w:right="579"/>
              <w:rPr>
                <w:b/>
                <w:sz w:val="20"/>
              </w:rPr>
            </w:pPr>
            <w:r>
              <w:rPr>
                <w:sz w:val="20"/>
              </w:rPr>
              <w:t>Put “No new evidence in 2020” if the target is potentially relevant, but there is no new</w:t>
            </w:r>
            <w:r>
              <w:rPr>
                <w:spacing w:val="-14"/>
                <w:sz w:val="20"/>
              </w:rPr>
              <w:t xml:space="preserve"> </w:t>
            </w:r>
            <w:r>
              <w:rPr>
                <w:sz w:val="20"/>
              </w:rPr>
              <w:t>evidence available</w:t>
            </w:r>
            <w:r>
              <w:rPr>
                <w:b/>
                <w:sz w:val="20"/>
              </w:rPr>
              <w:t>.</w:t>
            </w:r>
          </w:p>
          <w:p w14:paraId="36F2BC1C" w14:textId="77777777" w:rsidR="000E3E80" w:rsidRDefault="000E3E80" w:rsidP="00626BF1">
            <w:pPr>
              <w:pStyle w:val="TableParagraph"/>
              <w:spacing w:before="1"/>
              <w:ind w:left="100"/>
              <w:rPr>
                <w:sz w:val="20"/>
              </w:rPr>
            </w:pPr>
            <w:r>
              <w:rPr>
                <w:sz w:val="20"/>
              </w:rPr>
              <w:t>Spell out all acronyms.</w:t>
            </w:r>
          </w:p>
          <w:p w14:paraId="19274249" w14:textId="77777777" w:rsidR="000E3E80" w:rsidRDefault="000E3E80" w:rsidP="00626BF1">
            <w:pPr>
              <w:pStyle w:val="TableParagraph"/>
              <w:rPr>
                <w:sz w:val="26"/>
              </w:rPr>
            </w:pPr>
          </w:p>
          <w:p w14:paraId="1226A245" w14:textId="77777777" w:rsidR="000E3E80" w:rsidRDefault="000E3E80" w:rsidP="00626BF1">
            <w:pPr>
              <w:pStyle w:val="TableParagraph"/>
              <w:ind w:left="100"/>
              <w:rPr>
                <w:i/>
                <w:sz w:val="20"/>
              </w:rPr>
            </w:pPr>
            <w:r>
              <w:rPr>
                <w:i/>
                <w:sz w:val="20"/>
              </w:rPr>
              <w:t>Max. 150 words per entry.</w:t>
            </w:r>
          </w:p>
        </w:tc>
        <w:tc>
          <w:tcPr>
            <w:tcW w:w="2859" w:type="dxa"/>
            <w:shd w:val="clear" w:color="auto" w:fill="EDEDED" w:themeFill="accent3" w:themeFillTint="33"/>
          </w:tcPr>
          <w:p w14:paraId="6F2BE9EF" w14:textId="77777777" w:rsidR="000E3E80" w:rsidRDefault="000E3E80" w:rsidP="00626BF1">
            <w:pPr>
              <w:pStyle w:val="TableParagraph"/>
              <w:spacing w:before="99" w:line="276" w:lineRule="auto"/>
              <w:ind w:left="212" w:right="195" w:hanging="2"/>
              <w:jc w:val="center"/>
              <w:rPr>
                <w:b/>
              </w:rPr>
            </w:pPr>
            <w:r>
              <w:rPr>
                <w:b/>
              </w:rPr>
              <w:t>Expected additional contribution before end of 2022</w:t>
            </w:r>
          </w:p>
          <w:p w14:paraId="02BA70DC" w14:textId="77777777" w:rsidR="000E3E80" w:rsidRDefault="000E3E80" w:rsidP="00626BF1">
            <w:pPr>
              <w:pStyle w:val="TableParagraph"/>
              <w:spacing w:before="3"/>
              <w:ind w:left="260" w:right="247"/>
              <w:jc w:val="center"/>
              <w:rPr>
                <w:sz w:val="20"/>
              </w:rPr>
            </w:pPr>
            <w:r>
              <w:rPr>
                <w:sz w:val="20"/>
              </w:rPr>
              <w:t>(if not already fully covered)</w:t>
            </w:r>
          </w:p>
          <w:p w14:paraId="4588654A" w14:textId="77777777" w:rsidR="000E3E80" w:rsidRDefault="000E3E80" w:rsidP="00626BF1">
            <w:pPr>
              <w:pStyle w:val="TableParagraph"/>
              <w:spacing w:before="12"/>
              <w:rPr>
                <w:sz w:val="25"/>
              </w:rPr>
            </w:pPr>
          </w:p>
          <w:p w14:paraId="1CA298A9" w14:textId="77777777" w:rsidR="000E3E80" w:rsidRDefault="000E3E80" w:rsidP="00626BF1">
            <w:pPr>
              <w:pStyle w:val="TableParagraph"/>
              <w:spacing w:line="276" w:lineRule="auto"/>
              <w:ind w:left="113" w:right="336"/>
              <w:rPr>
                <w:b/>
                <w:sz w:val="20"/>
              </w:rPr>
            </w:pPr>
            <w:r>
              <w:rPr>
                <w:b/>
                <w:sz w:val="20"/>
              </w:rPr>
              <w:t>Optional narrative. Evidence not required.</w:t>
            </w:r>
          </w:p>
          <w:p w14:paraId="24C74E88" w14:textId="77777777" w:rsidR="000E3E80" w:rsidRDefault="000E3E80" w:rsidP="00626BF1">
            <w:pPr>
              <w:pStyle w:val="TableParagraph"/>
              <w:rPr>
                <w:sz w:val="23"/>
              </w:rPr>
            </w:pPr>
          </w:p>
          <w:p w14:paraId="0D1C87A8" w14:textId="77777777" w:rsidR="000E3E80" w:rsidRDefault="000E3E80" w:rsidP="00626BF1">
            <w:pPr>
              <w:pStyle w:val="TableParagraph"/>
              <w:spacing w:before="1"/>
              <w:ind w:left="113"/>
              <w:rPr>
                <w:i/>
                <w:sz w:val="20"/>
              </w:rPr>
            </w:pPr>
            <w:r>
              <w:rPr>
                <w:i/>
                <w:sz w:val="20"/>
              </w:rPr>
              <w:t>Max. 100 words</w:t>
            </w:r>
          </w:p>
        </w:tc>
        <w:tc>
          <w:tcPr>
            <w:tcW w:w="2861" w:type="dxa"/>
            <w:shd w:val="clear" w:color="auto" w:fill="EDEDED" w:themeFill="accent3" w:themeFillTint="33"/>
          </w:tcPr>
          <w:p w14:paraId="1A8D001D" w14:textId="77777777" w:rsidR="000E3E80" w:rsidRDefault="000E3E80" w:rsidP="00626BF1">
            <w:pPr>
              <w:pStyle w:val="TableParagraph"/>
              <w:spacing w:before="99" w:line="276" w:lineRule="auto"/>
              <w:ind w:left="224" w:right="205"/>
              <w:jc w:val="center"/>
              <w:rPr>
                <w:b/>
              </w:rPr>
            </w:pPr>
            <w:r>
              <w:rPr>
                <w:b/>
              </w:rPr>
              <w:t>Geographical scope (with location)</w:t>
            </w:r>
          </w:p>
          <w:p w14:paraId="2E4A2856" w14:textId="77777777" w:rsidR="000E3E80" w:rsidRDefault="000E3E80" w:rsidP="00626BF1">
            <w:pPr>
              <w:pStyle w:val="TableParagraph"/>
              <w:spacing w:before="4"/>
              <w:rPr>
                <w:sz w:val="25"/>
              </w:rPr>
            </w:pPr>
          </w:p>
          <w:p w14:paraId="6DFA2FE0" w14:textId="77777777" w:rsidR="000E3E80" w:rsidRDefault="000E3E80" w:rsidP="00626BF1">
            <w:pPr>
              <w:pStyle w:val="TableParagraph"/>
              <w:spacing w:line="276" w:lineRule="auto"/>
              <w:ind w:left="224" w:right="207"/>
              <w:jc w:val="center"/>
            </w:pPr>
            <w:r>
              <w:t>Global, Regional (e.g. West Africa), Multi-national, National (e.g. Philippines), Sub-national</w:t>
            </w:r>
          </w:p>
          <w:p w14:paraId="320B8CE7" w14:textId="77777777" w:rsidR="000E3E80" w:rsidRDefault="000E3E80" w:rsidP="00626BF1">
            <w:pPr>
              <w:pStyle w:val="TableParagraph"/>
              <w:spacing w:before="3"/>
              <w:rPr>
                <w:sz w:val="25"/>
              </w:rPr>
            </w:pPr>
          </w:p>
          <w:p w14:paraId="00293C62" w14:textId="77777777" w:rsidR="000E3E80" w:rsidRDefault="000E3E80" w:rsidP="00626BF1">
            <w:pPr>
              <w:pStyle w:val="TableParagraph"/>
              <w:ind w:left="224" w:right="207"/>
              <w:jc w:val="center"/>
            </w:pPr>
            <w:r>
              <w:rPr>
                <w:b/>
                <w:color w:val="FF0000"/>
              </w:rPr>
              <w:t>Required</w:t>
            </w:r>
            <w:r>
              <w:rPr>
                <w:color w:val="FF0000"/>
              </w:rPr>
              <w:t>.</w:t>
            </w:r>
          </w:p>
        </w:tc>
      </w:tr>
      <w:tr w:rsidR="000E3E80" w14:paraId="3C4FBD83" w14:textId="77777777" w:rsidTr="00626BF1">
        <w:trPr>
          <w:trHeight w:val="432"/>
        </w:trPr>
        <w:tc>
          <w:tcPr>
            <w:tcW w:w="14163" w:type="dxa"/>
            <w:gridSpan w:val="4"/>
            <w:shd w:val="clear" w:color="auto" w:fill="EDEDED" w:themeFill="accent3" w:themeFillTint="33"/>
            <w:vAlign w:val="center"/>
          </w:tcPr>
          <w:p w14:paraId="5B0A7C4F" w14:textId="77777777" w:rsidR="000E3E80" w:rsidRDefault="000E3E80" w:rsidP="00626BF1">
            <w:pPr>
              <w:pStyle w:val="TableParagraph"/>
              <w:jc w:val="center"/>
              <w:rPr>
                <w:rFonts w:ascii="Times New Roman"/>
                <w:sz w:val="20"/>
              </w:rPr>
            </w:pPr>
            <w:r>
              <w:rPr>
                <w:b/>
              </w:rPr>
              <w:t>SLO</w:t>
            </w:r>
            <w:proofErr w:type="gramStart"/>
            <w:r>
              <w:rPr>
                <w:b/>
              </w:rPr>
              <w:t>1 :</w:t>
            </w:r>
            <w:proofErr w:type="gramEnd"/>
            <w:r>
              <w:rPr>
                <w:b/>
              </w:rPr>
              <w:t xml:space="preserve"> Reduce Poverty</w:t>
            </w:r>
          </w:p>
        </w:tc>
      </w:tr>
      <w:tr w:rsidR="000E3E80" w14:paraId="1EA03E8C" w14:textId="77777777" w:rsidTr="005C054D">
        <w:trPr>
          <w:trHeight w:val="1040"/>
        </w:trPr>
        <w:tc>
          <w:tcPr>
            <w:tcW w:w="3695" w:type="dxa"/>
            <w:shd w:val="clear" w:color="auto" w:fill="E2EFD9" w:themeFill="accent6" w:themeFillTint="33"/>
          </w:tcPr>
          <w:p w14:paraId="5A262A1F" w14:textId="77777777" w:rsidR="000E3E80" w:rsidRDefault="000E3E80" w:rsidP="00626BF1">
            <w:pPr>
              <w:pStyle w:val="TableParagraph"/>
              <w:spacing w:before="102" w:line="276" w:lineRule="auto"/>
              <w:ind w:left="100" w:right="208"/>
              <w:rPr>
                <w:b/>
                <w:sz w:val="20"/>
              </w:rPr>
            </w:pPr>
            <w:r>
              <w:rPr>
                <w:b/>
                <w:sz w:val="20"/>
              </w:rPr>
              <w:t xml:space="preserve">1.1. </w:t>
            </w:r>
            <w:proofErr w:type="gramStart"/>
            <w:r>
              <w:rPr>
                <w:b/>
                <w:sz w:val="20"/>
              </w:rPr>
              <w:t xml:space="preserve">ADOPTION </w:t>
            </w:r>
            <w:r>
              <w:rPr>
                <w:sz w:val="20"/>
              </w:rPr>
              <w:t>:</w:t>
            </w:r>
            <w:proofErr w:type="gramEnd"/>
            <w:r>
              <w:rPr>
                <w:sz w:val="20"/>
              </w:rPr>
              <w:t xml:space="preserve"> 100 million more farm households have adopted improved varieties, breeds, trees, and/or management practices</w:t>
            </w:r>
          </w:p>
        </w:tc>
        <w:tc>
          <w:tcPr>
            <w:tcW w:w="4748" w:type="dxa"/>
          </w:tcPr>
          <w:p w14:paraId="052AD7CF" w14:textId="4C7302F8" w:rsidR="000E3E80" w:rsidRDefault="005E1A7D" w:rsidP="00626BF1">
            <w:pPr>
              <w:pStyle w:val="TableParagraph"/>
              <w:rPr>
                <w:rFonts w:ascii="Times New Roman"/>
                <w:sz w:val="20"/>
              </w:rPr>
            </w:pPr>
            <w:r>
              <w:rPr>
                <w:sz w:val="20"/>
              </w:rPr>
              <w:t>No new evidence in 2020</w:t>
            </w:r>
          </w:p>
        </w:tc>
        <w:tc>
          <w:tcPr>
            <w:tcW w:w="2859" w:type="dxa"/>
          </w:tcPr>
          <w:p w14:paraId="57A5CCEE" w14:textId="77777777" w:rsidR="000E3E80" w:rsidRDefault="000E3E80" w:rsidP="00626BF1">
            <w:pPr>
              <w:pStyle w:val="TableParagraph"/>
              <w:rPr>
                <w:rFonts w:ascii="Times New Roman"/>
                <w:sz w:val="20"/>
              </w:rPr>
            </w:pPr>
          </w:p>
        </w:tc>
        <w:tc>
          <w:tcPr>
            <w:tcW w:w="2861" w:type="dxa"/>
          </w:tcPr>
          <w:p w14:paraId="0EB3B12A" w14:textId="77777777" w:rsidR="000E3E80" w:rsidRDefault="000E3E80" w:rsidP="00626BF1">
            <w:pPr>
              <w:pStyle w:val="TableParagraph"/>
              <w:rPr>
                <w:rFonts w:ascii="Times New Roman"/>
                <w:sz w:val="20"/>
              </w:rPr>
            </w:pPr>
          </w:p>
        </w:tc>
      </w:tr>
      <w:tr w:rsidR="000E3E80" w14:paraId="5EDA2284" w14:textId="77777777" w:rsidTr="005C054D">
        <w:trPr>
          <w:trHeight w:val="1040"/>
        </w:trPr>
        <w:tc>
          <w:tcPr>
            <w:tcW w:w="3695" w:type="dxa"/>
            <w:shd w:val="clear" w:color="auto" w:fill="E2EFD9" w:themeFill="accent6" w:themeFillTint="33"/>
          </w:tcPr>
          <w:p w14:paraId="048C53BC" w14:textId="77777777" w:rsidR="000E3E80" w:rsidRDefault="000E3E80" w:rsidP="00626BF1">
            <w:pPr>
              <w:pStyle w:val="TableParagraph"/>
              <w:spacing w:before="102" w:line="276" w:lineRule="auto"/>
              <w:ind w:left="100" w:right="208"/>
              <w:rPr>
                <w:sz w:val="20"/>
              </w:rPr>
            </w:pPr>
            <w:r>
              <w:rPr>
                <w:b/>
                <w:sz w:val="20"/>
              </w:rPr>
              <w:t xml:space="preserve">1.2. EXIT </w:t>
            </w:r>
            <w:proofErr w:type="gramStart"/>
            <w:r>
              <w:rPr>
                <w:b/>
                <w:sz w:val="20"/>
              </w:rPr>
              <w:t xml:space="preserve">POVERTY </w:t>
            </w:r>
            <w:r>
              <w:rPr>
                <w:sz w:val="20"/>
              </w:rPr>
              <w:t>:</w:t>
            </w:r>
            <w:proofErr w:type="gramEnd"/>
            <w:r>
              <w:rPr>
                <w:sz w:val="20"/>
              </w:rPr>
              <w:t xml:space="preserve"> 30 million people, of which 50% are women, assisted to exit poverty</w:t>
            </w:r>
          </w:p>
        </w:tc>
        <w:tc>
          <w:tcPr>
            <w:tcW w:w="4748" w:type="dxa"/>
          </w:tcPr>
          <w:p w14:paraId="167502BB" w14:textId="49CCF39E" w:rsidR="000E3E80" w:rsidRDefault="008D4E91" w:rsidP="00626BF1">
            <w:pPr>
              <w:pStyle w:val="TableParagraph"/>
              <w:rPr>
                <w:rFonts w:ascii="Times New Roman"/>
                <w:sz w:val="20"/>
              </w:rPr>
            </w:pPr>
            <w:r>
              <w:rPr>
                <w:rFonts w:ascii="Times New Roman"/>
                <w:sz w:val="20"/>
              </w:rPr>
              <w:t>n/a</w:t>
            </w:r>
          </w:p>
        </w:tc>
        <w:tc>
          <w:tcPr>
            <w:tcW w:w="2859" w:type="dxa"/>
          </w:tcPr>
          <w:p w14:paraId="21F67296" w14:textId="77777777" w:rsidR="000E3E80" w:rsidRDefault="000E3E80" w:rsidP="00626BF1">
            <w:pPr>
              <w:pStyle w:val="TableParagraph"/>
              <w:rPr>
                <w:rFonts w:ascii="Times New Roman"/>
                <w:sz w:val="20"/>
              </w:rPr>
            </w:pPr>
          </w:p>
        </w:tc>
        <w:tc>
          <w:tcPr>
            <w:tcW w:w="2861" w:type="dxa"/>
          </w:tcPr>
          <w:p w14:paraId="0696B63E" w14:textId="77777777" w:rsidR="000E3E80" w:rsidRDefault="000E3E80" w:rsidP="00626BF1">
            <w:pPr>
              <w:pStyle w:val="TableParagraph"/>
              <w:rPr>
                <w:rFonts w:ascii="Times New Roman"/>
                <w:sz w:val="20"/>
              </w:rPr>
            </w:pPr>
          </w:p>
        </w:tc>
      </w:tr>
      <w:tr w:rsidR="000E3E80" w14:paraId="33AE855D" w14:textId="77777777" w:rsidTr="00626BF1">
        <w:trPr>
          <w:trHeight w:val="510"/>
        </w:trPr>
        <w:tc>
          <w:tcPr>
            <w:tcW w:w="14163" w:type="dxa"/>
            <w:gridSpan w:val="4"/>
            <w:shd w:val="clear" w:color="auto" w:fill="EDEDED" w:themeFill="accent3" w:themeFillTint="33"/>
          </w:tcPr>
          <w:p w14:paraId="716B126B" w14:textId="77777777" w:rsidR="000E3E80" w:rsidRDefault="000E3E80" w:rsidP="00626BF1">
            <w:pPr>
              <w:pStyle w:val="TableParagraph"/>
              <w:spacing w:before="99"/>
              <w:ind w:left="4408" w:right="4394"/>
              <w:jc w:val="center"/>
              <w:rPr>
                <w:b/>
              </w:rPr>
            </w:pPr>
            <w:r>
              <w:rPr>
                <w:b/>
              </w:rPr>
              <w:t>SLO</w:t>
            </w:r>
            <w:proofErr w:type="gramStart"/>
            <w:r>
              <w:rPr>
                <w:b/>
              </w:rPr>
              <w:t>2 :</w:t>
            </w:r>
            <w:proofErr w:type="gramEnd"/>
            <w:r>
              <w:rPr>
                <w:b/>
              </w:rPr>
              <w:t xml:space="preserve"> Improve Food and Nutrition Security for Health</w:t>
            </w:r>
          </w:p>
        </w:tc>
      </w:tr>
      <w:tr w:rsidR="000E3E80" w14:paraId="72CC3DB7" w14:textId="77777777" w:rsidTr="005C054D">
        <w:trPr>
          <w:trHeight w:val="1041"/>
        </w:trPr>
        <w:tc>
          <w:tcPr>
            <w:tcW w:w="3695" w:type="dxa"/>
            <w:shd w:val="clear" w:color="auto" w:fill="E2EFD9" w:themeFill="accent6" w:themeFillTint="33"/>
          </w:tcPr>
          <w:p w14:paraId="493F093E" w14:textId="77777777" w:rsidR="000E3E80" w:rsidRDefault="000E3E80" w:rsidP="00626BF1">
            <w:pPr>
              <w:pStyle w:val="TableParagraph"/>
              <w:spacing w:before="102" w:line="276" w:lineRule="auto"/>
              <w:ind w:left="100" w:right="162"/>
              <w:jc w:val="both"/>
              <w:rPr>
                <w:sz w:val="20"/>
              </w:rPr>
            </w:pPr>
            <w:r>
              <w:rPr>
                <w:b/>
                <w:sz w:val="20"/>
              </w:rPr>
              <w:lastRenderedPageBreak/>
              <w:t xml:space="preserve">2.1. YIELD </w:t>
            </w:r>
            <w:proofErr w:type="gramStart"/>
            <w:r>
              <w:rPr>
                <w:b/>
                <w:sz w:val="20"/>
              </w:rPr>
              <w:t>INCREASE :</w:t>
            </w:r>
            <w:proofErr w:type="gramEnd"/>
            <w:r>
              <w:rPr>
                <w:b/>
                <w:sz w:val="20"/>
              </w:rPr>
              <w:t xml:space="preserve"> </w:t>
            </w:r>
            <w:r>
              <w:rPr>
                <w:sz w:val="20"/>
              </w:rPr>
              <w:t>Improve the rate of yield increase for major food staples from current &lt;1% to 1.2-1.5% per year</w:t>
            </w:r>
          </w:p>
        </w:tc>
        <w:tc>
          <w:tcPr>
            <w:tcW w:w="4748" w:type="dxa"/>
          </w:tcPr>
          <w:p w14:paraId="12525BCE" w14:textId="617D4F15" w:rsidR="000E3E80" w:rsidRDefault="000E0067" w:rsidP="00626BF1">
            <w:pPr>
              <w:pStyle w:val="TableParagraph"/>
              <w:rPr>
                <w:rFonts w:ascii="Times New Roman"/>
                <w:sz w:val="20"/>
              </w:rPr>
            </w:pPr>
            <w:r>
              <w:rPr>
                <w:rFonts w:ascii="Times New Roman"/>
                <w:sz w:val="20"/>
              </w:rPr>
              <w:t>n/a</w:t>
            </w:r>
          </w:p>
        </w:tc>
        <w:tc>
          <w:tcPr>
            <w:tcW w:w="2859" w:type="dxa"/>
          </w:tcPr>
          <w:p w14:paraId="7C989DDD" w14:textId="77777777" w:rsidR="000E3E80" w:rsidRDefault="000E3E80" w:rsidP="00626BF1">
            <w:pPr>
              <w:pStyle w:val="TableParagraph"/>
              <w:rPr>
                <w:rFonts w:ascii="Times New Roman"/>
                <w:sz w:val="20"/>
              </w:rPr>
            </w:pPr>
          </w:p>
        </w:tc>
        <w:tc>
          <w:tcPr>
            <w:tcW w:w="2861" w:type="dxa"/>
          </w:tcPr>
          <w:p w14:paraId="05ED11B0" w14:textId="77777777" w:rsidR="000E3E80" w:rsidRDefault="000E3E80" w:rsidP="00626BF1">
            <w:pPr>
              <w:pStyle w:val="TableParagraph"/>
              <w:rPr>
                <w:rFonts w:ascii="Times New Roman"/>
                <w:sz w:val="20"/>
              </w:rPr>
            </w:pPr>
          </w:p>
        </w:tc>
      </w:tr>
      <w:tr w:rsidR="000E3E80" w14:paraId="2E04A6EA" w14:textId="77777777" w:rsidTr="005C054D">
        <w:trPr>
          <w:trHeight w:val="1324"/>
        </w:trPr>
        <w:tc>
          <w:tcPr>
            <w:tcW w:w="3695" w:type="dxa"/>
            <w:shd w:val="clear" w:color="auto" w:fill="E2EFD9" w:themeFill="accent6" w:themeFillTint="33"/>
          </w:tcPr>
          <w:p w14:paraId="206878D6" w14:textId="77777777" w:rsidR="000E3E80" w:rsidRDefault="000E3E80" w:rsidP="00626BF1">
            <w:pPr>
              <w:pStyle w:val="TableParagraph"/>
              <w:spacing w:before="102" w:line="276" w:lineRule="auto"/>
              <w:ind w:left="100" w:right="64"/>
              <w:rPr>
                <w:sz w:val="20"/>
              </w:rPr>
            </w:pPr>
            <w:r>
              <w:rPr>
                <w:b/>
                <w:sz w:val="20"/>
              </w:rPr>
              <w:t xml:space="preserve">2.2. MINIMUM DIETARY </w:t>
            </w:r>
            <w:proofErr w:type="gramStart"/>
            <w:r>
              <w:rPr>
                <w:b/>
                <w:sz w:val="20"/>
              </w:rPr>
              <w:t xml:space="preserve">REQUIREMENTS </w:t>
            </w:r>
            <w:r>
              <w:rPr>
                <w:sz w:val="20"/>
              </w:rPr>
              <w:t>:</w:t>
            </w:r>
            <w:proofErr w:type="gramEnd"/>
            <w:r>
              <w:rPr>
                <w:sz w:val="20"/>
              </w:rPr>
              <w:t xml:space="preserve"> 30 million more people, of which 50% are women, meeting minimum dietary energy requirements</w:t>
            </w:r>
          </w:p>
        </w:tc>
        <w:tc>
          <w:tcPr>
            <w:tcW w:w="4748" w:type="dxa"/>
          </w:tcPr>
          <w:p w14:paraId="62F07E2F" w14:textId="3BA04195" w:rsidR="000E3E80" w:rsidRDefault="000E0067" w:rsidP="00626BF1">
            <w:pPr>
              <w:pStyle w:val="TableParagraph"/>
              <w:rPr>
                <w:rFonts w:ascii="Times New Roman"/>
                <w:sz w:val="20"/>
              </w:rPr>
            </w:pPr>
            <w:r>
              <w:rPr>
                <w:rFonts w:ascii="Times New Roman"/>
                <w:sz w:val="20"/>
              </w:rPr>
              <w:t>n/a</w:t>
            </w:r>
          </w:p>
        </w:tc>
        <w:tc>
          <w:tcPr>
            <w:tcW w:w="2859" w:type="dxa"/>
          </w:tcPr>
          <w:p w14:paraId="3F25C61D" w14:textId="77777777" w:rsidR="000E3E80" w:rsidRDefault="000E3E80" w:rsidP="00626BF1">
            <w:pPr>
              <w:pStyle w:val="TableParagraph"/>
              <w:rPr>
                <w:rFonts w:ascii="Times New Roman"/>
                <w:sz w:val="20"/>
              </w:rPr>
            </w:pPr>
          </w:p>
        </w:tc>
        <w:tc>
          <w:tcPr>
            <w:tcW w:w="2861" w:type="dxa"/>
          </w:tcPr>
          <w:p w14:paraId="272E15BC" w14:textId="77777777" w:rsidR="000E3E80" w:rsidRDefault="000E3E80" w:rsidP="00626BF1">
            <w:pPr>
              <w:pStyle w:val="TableParagraph"/>
              <w:rPr>
                <w:rFonts w:ascii="Times New Roman"/>
                <w:sz w:val="20"/>
              </w:rPr>
            </w:pPr>
          </w:p>
        </w:tc>
      </w:tr>
      <w:tr w:rsidR="000E3E80" w14:paraId="284AF418" w14:textId="77777777" w:rsidTr="005C054D">
        <w:trPr>
          <w:trHeight w:val="1494"/>
        </w:trPr>
        <w:tc>
          <w:tcPr>
            <w:tcW w:w="3695" w:type="dxa"/>
            <w:shd w:val="clear" w:color="auto" w:fill="E2EFD9" w:themeFill="accent6" w:themeFillTint="33"/>
          </w:tcPr>
          <w:p w14:paraId="03841BC7" w14:textId="77777777" w:rsidR="000E3E80" w:rsidRDefault="000E3E80" w:rsidP="00626BF1">
            <w:pPr>
              <w:pStyle w:val="TableParagraph"/>
              <w:spacing w:before="5"/>
              <w:rPr>
                <w:sz w:val="15"/>
              </w:rPr>
            </w:pPr>
          </w:p>
          <w:p w14:paraId="7E2A60AE" w14:textId="77777777" w:rsidR="000E3E80" w:rsidRDefault="000E3E80" w:rsidP="00626BF1">
            <w:pPr>
              <w:pStyle w:val="TableParagraph"/>
              <w:spacing w:line="276" w:lineRule="auto"/>
              <w:ind w:left="100" w:right="161"/>
              <w:rPr>
                <w:sz w:val="20"/>
              </w:rPr>
            </w:pPr>
            <w:r>
              <w:rPr>
                <w:b/>
                <w:sz w:val="20"/>
              </w:rPr>
              <w:t xml:space="preserve">2.3. MICRONUTRIENT </w:t>
            </w:r>
            <w:proofErr w:type="gramStart"/>
            <w:r>
              <w:rPr>
                <w:b/>
                <w:sz w:val="20"/>
              </w:rPr>
              <w:t xml:space="preserve">DEFICIENCIES </w:t>
            </w:r>
            <w:r>
              <w:rPr>
                <w:sz w:val="20"/>
              </w:rPr>
              <w:t>:</w:t>
            </w:r>
            <w:proofErr w:type="gramEnd"/>
            <w:r>
              <w:rPr>
                <w:sz w:val="20"/>
              </w:rPr>
              <w:t xml:space="preserve"> 150 million more people, of which 50% are women, without deficiencies in one or more essential micronutrients</w:t>
            </w:r>
          </w:p>
        </w:tc>
        <w:tc>
          <w:tcPr>
            <w:tcW w:w="4748" w:type="dxa"/>
          </w:tcPr>
          <w:p w14:paraId="3ACBE6AD" w14:textId="41850AF5" w:rsidR="000E3E80" w:rsidRDefault="000E0067" w:rsidP="00626BF1">
            <w:pPr>
              <w:pStyle w:val="TableParagraph"/>
              <w:rPr>
                <w:rFonts w:ascii="Times New Roman"/>
                <w:sz w:val="20"/>
              </w:rPr>
            </w:pPr>
            <w:r>
              <w:rPr>
                <w:rFonts w:ascii="Times New Roman"/>
                <w:sz w:val="20"/>
              </w:rPr>
              <w:t>n/a</w:t>
            </w:r>
          </w:p>
        </w:tc>
        <w:tc>
          <w:tcPr>
            <w:tcW w:w="2859" w:type="dxa"/>
          </w:tcPr>
          <w:p w14:paraId="3B5D513E" w14:textId="77777777" w:rsidR="000E3E80" w:rsidRDefault="000E3E80" w:rsidP="00626BF1">
            <w:pPr>
              <w:pStyle w:val="TableParagraph"/>
              <w:rPr>
                <w:rFonts w:ascii="Times New Roman"/>
                <w:sz w:val="20"/>
              </w:rPr>
            </w:pPr>
          </w:p>
        </w:tc>
        <w:tc>
          <w:tcPr>
            <w:tcW w:w="2861" w:type="dxa"/>
          </w:tcPr>
          <w:p w14:paraId="06027B90" w14:textId="77777777" w:rsidR="000E3E80" w:rsidRDefault="000E3E80" w:rsidP="00626BF1">
            <w:pPr>
              <w:pStyle w:val="TableParagraph"/>
              <w:rPr>
                <w:rFonts w:ascii="Times New Roman"/>
                <w:sz w:val="20"/>
              </w:rPr>
            </w:pPr>
          </w:p>
        </w:tc>
      </w:tr>
      <w:tr w:rsidR="000E3E80" w14:paraId="61B28F69" w14:textId="77777777" w:rsidTr="00626BF1">
        <w:trPr>
          <w:trHeight w:val="508"/>
        </w:trPr>
        <w:tc>
          <w:tcPr>
            <w:tcW w:w="14163" w:type="dxa"/>
            <w:gridSpan w:val="4"/>
            <w:shd w:val="clear" w:color="auto" w:fill="EDEDED" w:themeFill="accent3" w:themeFillTint="33"/>
          </w:tcPr>
          <w:p w14:paraId="5E82F9B5" w14:textId="77777777" w:rsidR="000E3E80" w:rsidRDefault="000E3E80" w:rsidP="00626BF1">
            <w:pPr>
              <w:pStyle w:val="TableParagraph"/>
              <w:spacing w:before="99"/>
              <w:ind w:left="4409" w:right="4394"/>
              <w:jc w:val="center"/>
              <w:rPr>
                <w:b/>
              </w:rPr>
            </w:pPr>
            <w:r>
              <w:rPr>
                <w:b/>
              </w:rPr>
              <w:t>SLO</w:t>
            </w:r>
            <w:proofErr w:type="gramStart"/>
            <w:r>
              <w:rPr>
                <w:b/>
              </w:rPr>
              <w:t>3 :</w:t>
            </w:r>
            <w:proofErr w:type="gramEnd"/>
            <w:r>
              <w:rPr>
                <w:b/>
              </w:rPr>
              <w:t xml:space="preserve"> Improve Natural Resources and Ecosystem Services</w:t>
            </w:r>
          </w:p>
        </w:tc>
      </w:tr>
      <w:tr w:rsidR="000E3E80" w14:paraId="7B10307C" w14:textId="77777777" w:rsidTr="005C054D">
        <w:trPr>
          <w:trHeight w:val="1043"/>
        </w:trPr>
        <w:tc>
          <w:tcPr>
            <w:tcW w:w="3695" w:type="dxa"/>
            <w:shd w:val="clear" w:color="auto" w:fill="E2EFD9" w:themeFill="accent6" w:themeFillTint="33"/>
          </w:tcPr>
          <w:p w14:paraId="1A349640" w14:textId="77777777" w:rsidR="000E3E80" w:rsidRDefault="000E3E80" w:rsidP="00626BF1">
            <w:pPr>
              <w:pStyle w:val="TableParagraph"/>
              <w:spacing w:before="102" w:line="276" w:lineRule="auto"/>
              <w:ind w:left="100" w:right="161"/>
              <w:rPr>
                <w:sz w:val="20"/>
              </w:rPr>
            </w:pPr>
            <w:r>
              <w:rPr>
                <w:b/>
                <w:sz w:val="20"/>
              </w:rPr>
              <w:t xml:space="preserve">3.1. WATER AND NUTRIENT </w:t>
            </w:r>
            <w:proofErr w:type="gramStart"/>
            <w:r>
              <w:rPr>
                <w:b/>
                <w:sz w:val="20"/>
              </w:rPr>
              <w:t>EFFICIENCY :</w:t>
            </w:r>
            <w:proofErr w:type="gramEnd"/>
            <w:r>
              <w:rPr>
                <w:b/>
                <w:sz w:val="20"/>
              </w:rPr>
              <w:t xml:space="preserve"> </w:t>
            </w:r>
            <w:r>
              <w:rPr>
                <w:sz w:val="20"/>
              </w:rPr>
              <w:t>5% increase in water and nutrient efficiency in agroecosystems</w:t>
            </w:r>
          </w:p>
        </w:tc>
        <w:tc>
          <w:tcPr>
            <w:tcW w:w="4748" w:type="dxa"/>
          </w:tcPr>
          <w:p w14:paraId="6E74C653" w14:textId="08704FB2" w:rsidR="000E3E80" w:rsidRDefault="009A3B0F" w:rsidP="00626BF1">
            <w:pPr>
              <w:pStyle w:val="TableParagraph"/>
              <w:rPr>
                <w:rFonts w:ascii="Times New Roman"/>
                <w:sz w:val="20"/>
              </w:rPr>
            </w:pPr>
            <w:r>
              <w:rPr>
                <w:rFonts w:ascii="Times New Roman"/>
                <w:sz w:val="20"/>
              </w:rPr>
              <w:t>n/a</w:t>
            </w:r>
          </w:p>
        </w:tc>
        <w:tc>
          <w:tcPr>
            <w:tcW w:w="2859" w:type="dxa"/>
          </w:tcPr>
          <w:p w14:paraId="10E95D62" w14:textId="77777777" w:rsidR="000E3E80" w:rsidRDefault="000E3E80" w:rsidP="00626BF1">
            <w:pPr>
              <w:pStyle w:val="TableParagraph"/>
              <w:rPr>
                <w:rFonts w:ascii="Times New Roman"/>
                <w:sz w:val="20"/>
              </w:rPr>
            </w:pPr>
          </w:p>
        </w:tc>
        <w:tc>
          <w:tcPr>
            <w:tcW w:w="2861" w:type="dxa"/>
          </w:tcPr>
          <w:p w14:paraId="63B03C8F" w14:textId="77777777" w:rsidR="000E3E80" w:rsidRDefault="000E3E80" w:rsidP="00626BF1">
            <w:pPr>
              <w:pStyle w:val="TableParagraph"/>
              <w:rPr>
                <w:rFonts w:ascii="Times New Roman"/>
                <w:sz w:val="20"/>
              </w:rPr>
            </w:pPr>
          </w:p>
        </w:tc>
      </w:tr>
      <w:tr w:rsidR="000E3E80" w14:paraId="2B5D0862" w14:textId="77777777" w:rsidTr="005C054D">
        <w:trPr>
          <w:trHeight w:val="1041"/>
        </w:trPr>
        <w:tc>
          <w:tcPr>
            <w:tcW w:w="3695" w:type="dxa"/>
            <w:shd w:val="clear" w:color="auto" w:fill="E2EFD9" w:themeFill="accent6" w:themeFillTint="33"/>
          </w:tcPr>
          <w:p w14:paraId="3720EC86" w14:textId="77777777" w:rsidR="000E3E80" w:rsidRDefault="000E3E80" w:rsidP="00626BF1">
            <w:pPr>
              <w:pStyle w:val="TableParagraph"/>
              <w:spacing w:before="102" w:line="276" w:lineRule="auto"/>
              <w:ind w:left="100" w:right="280"/>
              <w:rPr>
                <w:sz w:val="20"/>
              </w:rPr>
            </w:pPr>
            <w:r>
              <w:rPr>
                <w:b/>
                <w:sz w:val="20"/>
              </w:rPr>
              <w:t xml:space="preserve">3.2. REDUCED GREENHOUSE GAS </w:t>
            </w:r>
            <w:proofErr w:type="gramStart"/>
            <w:r>
              <w:rPr>
                <w:b/>
                <w:sz w:val="20"/>
              </w:rPr>
              <w:t xml:space="preserve">EMISSION </w:t>
            </w:r>
            <w:r>
              <w:rPr>
                <w:sz w:val="20"/>
              </w:rPr>
              <w:t>:</w:t>
            </w:r>
            <w:proofErr w:type="gramEnd"/>
            <w:r>
              <w:rPr>
                <w:sz w:val="20"/>
              </w:rPr>
              <w:t xml:space="preserve"> Reduction in ‘agriculturally’- related greenhouse gas emissions by 5%</w:t>
            </w:r>
          </w:p>
        </w:tc>
        <w:tc>
          <w:tcPr>
            <w:tcW w:w="4748" w:type="dxa"/>
          </w:tcPr>
          <w:p w14:paraId="051EA4AE" w14:textId="4B89E6B5" w:rsidR="000E3E80" w:rsidRDefault="00C562A3" w:rsidP="00626BF1">
            <w:pPr>
              <w:pStyle w:val="TableParagraph"/>
              <w:rPr>
                <w:rFonts w:ascii="Times New Roman"/>
                <w:sz w:val="20"/>
              </w:rPr>
            </w:pPr>
            <w:r>
              <w:rPr>
                <w:sz w:val="20"/>
              </w:rPr>
              <w:t>No new evidence in 2020</w:t>
            </w:r>
          </w:p>
        </w:tc>
        <w:tc>
          <w:tcPr>
            <w:tcW w:w="2859" w:type="dxa"/>
          </w:tcPr>
          <w:p w14:paraId="03A04C14" w14:textId="77777777" w:rsidR="000E3E80" w:rsidRDefault="000E3E80" w:rsidP="00626BF1">
            <w:pPr>
              <w:pStyle w:val="TableParagraph"/>
              <w:rPr>
                <w:rFonts w:ascii="Times New Roman"/>
                <w:sz w:val="20"/>
              </w:rPr>
            </w:pPr>
          </w:p>
        </w:tc>
        <w:tc>
          <w:tcPr>
            <w:tcW w:w="2861" w:type="dxa"/>
          </w:tcPr>
          <w:p w14:paraId="37935CD4" w14:textId="77777777" w:rsidR="000E3E80" w:rsidRDefault="000E3E80" w:rsidP="00626BF1">
            <w:pPr>
              <w:pStyle w:val="TableParagraph"/>
              <w:rPr>
                <w:rFonts w:ascii="Times New Roman"/>
                <w:sz w:val="20"/>
              </w:rPr>
            </w:pPr>
          </w:p>
        </w:tc>
      </w:tr>
      <w:tr w:rsidR="000E3E80" w14:paraId="7D2335D6" w14:textId="77777777" w:rsidTr="005C054D">
        <w:trPr>
          <w:trHeight w:val="762"/>
        </w:trPr>
        <w:tc>
          <w:tcPr>
            <w:tcW w:w="3695" w:type="dxa"/>
            <w:shd w:val="clear" w:color="auto" w:fill="E2EFD9" w:themeFill="accent6" w:themeFillTint="33"/>
          </w:tcPr>
          <w:p w14:paraId="2B176980" w14:textId="77777777" w:rsidR="000E3E80" w:rsidRDefault="000E3E80" w:rsidP="00626BF1">
            <w:pPr>
              <w:pStyle w:val="TableParagraph"/>
              <w:spacing w:before="102" w:line="276" w:lineRule="auto"/>
              <w:ind w:left="100" w:right="467"/>
              <w:rPr>
                <w:sz w:val="20"/>
              </w:rPr>
            </w:pPr>
            <w:r>
              <w:rPr>
                <w:b/>
                <w:sz w:val="20"/>
              </w:rPr>
              <w:t xml:space="preserve">3.3. ECOSYSTEM </w:t>
            </w:r>
            <w:proofErr w:type="gramStart"/>
            <w:r>
              <w:rPr>
                <w:b/>
                <w:sz w:val="20"/>
              </w:rPr>
              <w:t xml:space="preserve">RESTORED </w:t>
            </w:r>
            <w:r>
              <w:rPr>
                <w:sz w:val="20"/>
              </w:rPr>
              <w:t>:</w:t>
            </w:r>
            <w:proofErr w:type="gramEnd"/>
            <w:r>
              <w:rPr>
                <w:sz w:val="20"/>
              </w:rPr>
              <w:t xml:space="preserve"> 55 M ha degraded land area restored</w:t>
            </w:r>
          </w:p>
        </w:tc>
        <w:tc>
          <w:tcPr>
            <w:tcW w:w="4748" w:type="dxa"/>
          </w:tcPr>
          <w:p w14:paraId="3C371B6F" w14:textId="3AD39AA0" w:rsidR="000E3E80" w:rsidRDefault="00C562A3" w:rsidP="00626BF1">
            <w:pPr>
              <w:pStyle w:val="TableParagraph"/>
              <w:rPr>
                <w:rFonts w:ascii="Times New Roman"/>
                <w:sz w:val="20"/>
              </w:rPr>
            </w:pPr>
            <w:r>
              <w:rPr>
                <w:rFonts w:ascii="Times New Roman"/>
                <w:sz w:val="20"/>
              </w:rPr>
              <w:t>n/a</w:t>
            </w:r>
          </w:p>
        </w:tc>
        <w:tc>
          <w:tcPr>
            <w:tcW w:w="2859" w:type="dxa"/>
          </w:tcPr>
          <w:p w14:paraId="29243330" w14:textId="77777777" w:rsidR="000E3E80" w:rsidRDefault="000E3E80" w:rsidP="00626BF1">
            <w:pPr>
              <w:pStyle w:val="TableParagraph"/>
              <w:rPr>
                <w:rFonts w:ascii="Times New Roman"/>
                <w:sz w:val="20"/>
              </w:rPr>
            </w:pPr>
          </w:p>
        </w:tc>
        <w:tc>
          <w:tcPr>
            <w:tcW w:w="2861" w:type="dxa"/>
          </w:tcPr>
          <w:p w14:paraId="6CCC8550" w14:textId="77777777" w:rsidR="000E3E80" w:rsidRDefault="000E3E80" w:rsidP="00626BF1">
            <w:pPr>
              <w:pStyle w:val="TableParagraph"/>
              <w:rPr>
                <w:rFonts w:ascii="Times New Roman"/>
                <w:sz w:val="20"/>
              </w:rPr>
            </w:pPr>
          </w:p>
        </w:tc>
      </w:tr>
      <w:tr w:rsidR="00805F86" w14:paraId="4C82FD84" w14:textId="77777777" w:rsidTr="005C054D">
        <w:trPr>
          <w:trHeight w:val="762"/>
        </w:trPr>
        <w:tc>
          <w:tcPr>
            <w:tcW w:w="3695" w:type="dxa"/>
            <w:shd w:val="clear" w:color="auto" w:fill="E2EFD9" w:themeFill="accent6" w:themeFillTint="33"/>
          </w:tcPr>
          <w:p w14:paraId="767B679C" w14:textId="77777777" w:rsidR="00805F86" w:rsidRDefault="00805F86" w:rsidP="00805F86">
            <w:pPr>
              <w:pStyle w:val="TableParagraph"/>
              <w:spacing w:before="102"/>
              <w:ind w:left="100"/>
              <w:rPr>
                <w:sz w:val="20"/>
              </w:rPr>
            </w:pPr>
            <w:r>
              <w:rPr>
                <w:b/>
                <w:sz w:val="20"/>
              </w:rPr>
              <w:t xml:space="preserve">3.4. PREVENTION OF </w:t>
            </w:r>
            <w:proofErr w:type="gramStart"/>
            <w:r>
              <w:rPr>
                <w:b/>
                <w:sz w:val="20"/>
              </w:rPr>
              <w:t xml:space="preserve">DEFORESTATION </w:t>
            </w:r>
            <w:r>
              <w:rPr>
                <w:sz w:val="20"/>
              </w:rPr>
              <w:t>:</w:t>
            </w:r>
            <w:proofErr w:type="gramEnd"/>
          </w:p>
          <w:p w14:paraId="2D99D5DD" w14:textId="7742BA57" w:rsidR="00805F86" w:rsidRDefault="00805F86" w:rsidP="00805F86">
            <w:pPr>
              <w:pStyle w:val="TableParagraph"/>
              <w:spacing w:before="102" w:line="276" w:lineRule="auto"/>
              <w:ind w:left="100" w:right="467"/>
              <w:rPr>
                <w:b/>
                <w:sz w:val="20"/>
              </w:rPr>
            </w:pPr>
            <w:r>
              <w:rPr>
                <w:sz w:val="20"/>
              </w:rPr>
              <w:t>2.5 M ha forest saved from deforestation</w:t>
            </w:r>
          </w:p>
        </w:tc>
        <w:tc>
          <w:tcPr>
            <w:tcW w:w="4748" w:type="dxa"/>
          </w:tcPr>
          <w:p w14:paraId="01AE407A" w14:textId="641816CB" w:rsidR="00805F86" w:rsidRDefault="00C562A3" w:rsidP="00626BF1">
            <w:pPr>
              <w:pStyle w:val="TableParagraph"/>
              <w:rPr>
                <w:rFonts w:ascii="Times New Roman"/>
                <w:sz w:val="20"/>
              </w:rPr>
            </w:pPr>
            <w:r>
              <w:rPr>
                <w:rFonts w:ascii="Times New Roman"/>
                <w:sz w:val="20"/>
              </w:rPr>
              <w:t>n/a</w:t>
            </w:r>
          </w:p>
        </w:tc>
        <w:tc>
          <w:tcPr>
            <w:tcW w:w="2859" w:type="dxa"/>
          </w:tcPr>
          <w:p w14:paraId="14EC3CD9" w14:textId="77777777" w:rsidR="00805F86" w:rsidRDefault="00805F86" w:rsidP="00626BF1">
            <w:pPr>
              <w:pStyle w:val="TableParagraph"/>
              <w:rPr>
                <w:rFonts w:ascii="Times New Roman"/>
                <w:sz w:val="20"/>
              </w:rPr>
            </w:pPr>
          </w:p>
        </w:tc>
        <w:tc>
          <w:tcPr>
            <w:tcW w:w="2861" w:type="dxa"/>
          </w:tcPr>
          <w:p w14:paraId="45E710F9" w14:textId="77777777" w:rsidR="00805F86" w:rsidRDefault="00805F86" w:rsidP="00626BF1">
            <w:pPr>
              <w:pStyle w:val="TableParagraph"/>
              <w:rPr>
                <w:rFonts w:ascii="Times New Roman"/>
                <w:sz w:val="20"/>
              </w:rPr>
            </w:pPr>
          </w:p>
        </w:tc>
      </w:tr>
    </w:tbl>
    <w:p w14:paraId="49E50804" w14:textId="77777777" w:rsidR="000E3E80" w:rsidRDefault="000E3E80" w:rsidP="00FF6D4B">
      <w:pPr>
        <w:spacing w:after="0" w:line="240" w:lineRule="auto"/>
        <w:contextualSpacing/>
        <w:sectPr w:rsidR="000E3E80" w:rsidSect="00FF6D4B">
          <w:pgSz w:w="16838" w:h="11906" w:orient="landscape" w:code="9"/>
          <w:pgMar w:top="1699" w:right="1411" w:bottom="1699" w:left="1411" w:header="720" w:footer="720" w:gutter="0"/>
          <w:cols w:space="720"/>
          <w:titlePg/>
          <w:docGrid w:linePitch="360"/>
        </w:sectPr>
      </w:pPr>
    </w:p>
    <w:p w14:paraId="00ADAD6B" w14:textId="0F6E4179" w:rsidR="00805F86" w:rsidRPr="005C054D" w:rsidRDefault="000E3E80" w:rsidP="00805F86">
      <w:pPr>
        <w:pStyle w:val="Heading3"/>
        <w:rPr>
          <w:color w:val="auto"/>
        </w:rPr>
      </w:pPr>
      <w:r w:rsidRPr="005C054D">
        <w:rPr>
          <w:color w:val="auto"/>
        </w:rPr>
        <w:lastRenderedPageBreak/>
        <w:t>Table 2. Condensed list of policy contributions in this reporting year (Sphere of Influence)</w:t>
      </w:r>
    </w:p>
    <w:p w14:paraId="7BD279D9" w14:textId="72FD3E53" w:rsidR="001B1CF0" w:rsidRPr="00DD2B81" w:rsidRDefault="001B1CF0" w:rsidP="005C054D">
      <w:pPr>
        <w:spacing w:after="120" w:line="240" w:lineRule="auto"/>
        <w:contextualSpacing/>
      </w:pPr>
      <w:r>
        <w:t xml:space="preserve">Please list policy contributions in Table 2, for example any contributions to national breeding or data policies. Full supporting information should be submitted to </w:t>
      </w:r>
      <w:hyperlink r:id="rId16" w:history="1">
        <w:r w:rsidRPr="00805F86">
          <w:rPr>
            <w:rStyle w:val="Hyperlink"/>
          </w:rPr>
          <w:t>MEL Platform</w:t>
        </w:r>
      </w:hyperlink>
      <w:r w:rsidR="0040636F">
        <w:t xml:space="preserve">, following this </w:t>
      </w:r>
      <w:hyperlink r:id="rId17" w:history="1">
        <w:r w:rsidR="0040636F" w:rsidRPr="0040636F">
          <w:rPr>
            <w:rStyle w:val="Hyperlink"/>
          </w:rPr>
          <w:t>guide</w:t>
        </w:r>
      </w:hyperlink>
      <w:r>
        <w:t>.</w:t>
      </w:r>
      <w:r w:rsidR="002C6F71">
        <w:t xml:space="preserve"> </w:t>
      </w:r>
      <w:bookmarkStart w:id="10" w:name="_Hlk59210370"/>
      <w:r w:rsidR="002C6F71">
        <w:t>There is no need to fill Columns 2 to 9 when the policy contribution is already recorded in MEL.</w:t>
      </w:r>
      <w:r>
        <w:t xml:space="preserve"> </w:t>
      </w:r>
      <w:bookmarkEnd w:id="10"/>
      <w:r>
        <w:t xml:space="preserve">It is mandatory for Policies with </w:t>
      </w:r>
      <w:r w:rsidRPr="001B1CF0">
        <w:rPr>
          <w:b/>
          <w:bCs/>
          <w:color w:val="FF0000"/>
        </w:rPr>
        <w:t>maturity Levels 2</w:t>
      </w:r>
      <w:r>
        <w:t xml:space="preserve"> and </w:t>
      </w:r>
      <w:r w:rsidRPr="001B1CF0">
        <w:rPr>
          <w:b/>
          <w:bCs/>
          <w:color w:val="FF0000"/>
        </w:rPr>
        <w:t>3</w:t>
      </w:r>
      <w:r>
        <w:t xml:space="preserve">, to be linked to an Outcome/Impact Case Report (OICR), and </w:t>
      </w:r>
      <w:r w:rsidRPr="001B1CF0">
        <w:rPr>
          <w:color w:val="FF0000"/>
        </w:rPr>
        <w:t>strongly recommended for Level 1</w:t>
      </w:r>
      <w:r>
        <w:t xml:space="preserve">. OICR can be added to </w:t>
      </w:r>
      <w:hyperlink r:id="rId18" w:history="1">
        <w:r w:rsidRPr="001B1CF0">
          <w:rPr>
            <w:rStyle w:val="Hyperlink"/>
          </w:rPr>
          <w:t>MEL Platform</w:t>
        </w:r>
      </w:hyperlink>
      <w:r>
        <w:t>.</w:t>
      </w:r>
    </w:p>
    <w:tbl>
      <w:tblPr>
        <w:tblW w:w="14170" w:type="dxa"/>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33"/>
        <w:gridCol w:w="3065"/>
        <w:gridCol w:w="1560"/>
        <w:gridCol w:w="1761"/>
        <w:gridCol w:w="930"/>
        <w:gridCol w:w="896"/>
        <w:gridCol w:w="1015"/>
        <w:gridCol w:w="965"/>
        <w:gridCol w:w="1945"/>
      </w:tblGrid>
      <w:tr w:rsidR="002C6F71" w14:paraId="4EA36D55" w14:textId="77777777" w:rsidTr="003C0E6F">
        <w:trPr>
          <w:trHeight w:val="145"/>
        </w:trPr>
        <w:tc>
          <w:tcPr>
            <w:tcW w:w="2033" w:type="dxa"/>
            <w:tcBorders>
              <w:left w:val="single" w:sz="6" w:space="0" w:color="000000"/>
              <w:right w:val="single" w:sz="6" w:space="0" w:color="000000"/>
            </w:tcBorders>
            <w:shd w:val="clear" w:color="auto" w:fill="E2EFD9" w:themeFill="accent6" w:themeFillTint="33"/>
            <w:vAlign w:val="center"/>
          </w:tcPr>
          <w:p w14:paraId="44001287" w14:textId="0952A925" w:rsidR="002C6F71" w:rsidRPr="003C0E6F" w:rsidRDefault="002C6F71" w:rsidP="003C0E6F">
            <w:pPr>
              <w:pStyle w:val="TableParagraph"/>
              <w:spacing w:before="10"/>
              <w:jc w:val="center"/>
              <w:rPr>
                <w:b/>
                <w:bCs/>
                <w:sz w:val="16"/>
              </w:rPr>
            </w:pPr>
            <w:r w:rsidRPr="003C0E6F">
              <w:rPr>
                <w:b/>
                <w:bCs/>
                <w:sz w:val="16"/>
              </w:rPr>
              <w:t>Col</w:t>
            </w:r>
            <w:r>
              <w:rPr>
                <w:b/>
                <w:bCs/>
                <w:sz w:val="16"/>
              </w:rPr>
              <w:t xml:space="preserve"> 1</w:t>
            </w:r>
          </w:p>
        </w:tc>
        <w:tc>
          <w:tcPr>
            <w:tcW w:w="3065" w:type="dxa"/>
            <w:tcBorders>
              <w:left w:val="single" w:sz="6" w:space="0" w:color="000000"/>
              <w:right w:val="single" w:sz="6" w:space="0" w:color="000000"/>
            </w:tcBorders>
            <w:shd w:val="clear" w:color="auto" w:fill="E2EFD9" w:themeFill="accent6" w:themeFillTint="33"/>
            <w:vAlign w:val="center"/>
          </w:tcPr>
          <w:p w14:paraId="51D39464" w14:textId="06C0F7CD" w:rsidR="002C6F71" w:rsidRDefault="002C6F71" w:rsidP="003C0E6F">
            <w:pPr>
              <w:pStyle w:val="TableParagraph"/>
              <w:jc w:val="center"/>
            </w:pPr>
            <w:r w:rsidRPr="00096DC4">
              <w:rPr>
                <w:b/>
                <w:bCs/>
                <w:sz w:val="16"/>
              </w:rPr>
              <w:t>Col</w:t>
            </w:r>
            <w:r>
              <w:rPr>
                <w:b/>
                <w:bCs/>
                <w:sz w:val="16"/>
              </w:rPr>
              <w:t xml:space="preserve"> 2</w:t>
            </w:r>
          </w:p>
        </w:tc>
        <w:tc>
          <w:tcPr>
            <w:tcW w:w="1560" w:type="dxa"/>
            <w:tcBorders>
              <w:left w:val="single" w:sz="6" w:space="0" w:color="000000"/>
              <w:right w:val="single" w:sz="6" w:space="0" w:color="000000"/>
            </w:tcBorders>
            <w:shd w:val="clear" w:color="auto" w:fill="E2EFD9" w:themeFill="accent6" w:themeFillTint="33"/>
            <w:vAlign w:val="center"/>
          </w:tcPr>
          <w:p w14:paraId="3CF0A7E1" w14:textId="3D44A48D" w:rsidR="002C6F71" w:rsidRDefault="002C6F71" w:rsidP="003C0E6F">
            <w:pPr>
              <w:pStyle w:val="TableParagraph"/>
              <w:jc w:val="center"/>
            </w:pPr>
            <w:r w:rsidRPr="00096DC4">
              <w:rPr>
                <w:b/>
                <w:bCs/>
                <w:sz w:val="16"/>
              </w:rPr>
              <w:t>Col</w:t>
            </w:r>
            <w:r>
              <w:rPr>
                <w:b/>
                <w:bCs/>
                <w:sz w:val="16"/>
              </w:rPr>
              <w:t xml:space="preserve"> 3</w:t>
            </w:r>
          </w:p>
        </w:tc>
        <w:tc>
          <w:tcPr>
            <w:tcW w:w="1761" w:type="dxa"/>
            <w:tcBorders>
              <w:left w:val="single" w:sz="6" w:space="0" w:color="000000"/>
              <w:right w:val="single" w:sz="6" w:space="0" w:color="000000"/>
            </w:tcBorders>
            <w:shd w:val="clear" w:color="auto" w:fill="E2EFD9" w:themeFill="accent6" w:themeFillTint="33"/>
            <w:vAlign w:val="center"/>
          </w:tcPr>
          <w:p w14:paraId="77653DA0" w14:textId="364DF8A5" w:rsidR="002C6F71" w:rsidRDefault="002C6F71" w:rsidP="003C0E6F">
            <w:pPr>
              <w:pStyle w:val="TableParagraph"/>
              <w:jc w:val="center"/>
            </w:pPr>
            <w:r w:rsidRPr="00096DC4">
              <w:rPr>
                <w:b/>
                <w:bCs/>
                <w:sz w:val="16"/>
              </w:rPr>
              <w:t>Col</w:t>
            </w:r>
            <w:r>
              <w:rPr>
                <w:b/>
                <w:bCs/>
                <w:sz w:val="16"/>
              </w:rPr>
              <w:t xml:space="preserve"> 4</w:t>
            </w:r>
          </w:p>
        </w:tc>
        <w:tc>
          <w:tcPr>
            <w:tcW w:w="3806" w:type="dxa"/>
            <w:gridSpan w:val="4"/>
            <w:tcBorders>
              <w:left w:val="single" w:sz="6" w:space="0" w:color="000000"/>
              <w:right w:val="single" w:sz="6" w:space="0" w:color="000000"/>
            </w:tcBorders>
            <w:shd w:val="clear" w:color="auto" w:fill="E2EFD9" w:themeFill="accent6" w:themeFillTint="33"/>
            <w:vAlign w:val="center"/>
          </w:tcPr>
          <w:p w14:paraId="01FA09A2" w14:textId="6F7E54AF" w:rsidR="002C6F71" w:rsidRDefault="002C6F71" w:rsidP="003C0E6F">
            <w:pPr>
              <w:pStyle w:val="TableParagraph"/>
              <w:jc w:val="center"/>
            </w:pPr>
            <w:r w:rsidRPr="00096DC4">
              <w:rPr>
                <w:b/>
                <w:bCs/>
                <w:sz w:val="16"/>
              </w:rPr>
              <w:t>Col</w:t>
            </w:r>
            <w:r>
              <w:rPr>
                <w:b/>
                <w:bCs/>
                <w:sz w:val="16"/>
              </w:rPr>
              <w:t xml:space="preserve"> 5 to 8</w:t>
            </w:r>
          </w:p>
        </w:tc>
        <w:tc>
          <w:tcPr>
            <w:tcW w:w="1945" w:type="dxa"/>
            <w:tcBorders>
              <w:left w:val="single" w:sz="6" w:space="0" w:color="000000"/>
              <w:right w:val="single" w:sz="6" w:space="0" w:color="000000"/>
            </w:tcBorders>
            <w:shd w:val="clear" w:color="auto" w:fill="E2EFD9" w:themeFill="accent6" w:themeFillTint="33"/>
            <w:vAlign w:val="center"/>
          </w:tcPr>
          <w:p w14:paraId="70502B8B" w14:textId="79901257" w:rsidR="002C6F71" w:rsidRDefault="002C6F71" w:rsidP="002C6F71">
            <w:pPr>
              <w:pStyle w:val="TableParagraph"/>
              <w:spacing w:before="100" w:line="276" w:lineRule="auto"/>
              <w:ind w:left="143" w:right="128" w:hanging="3"/>
              <w:jc w:val="center"/>
            </w:pPr>
            <w:r w:rsidRPr="00096DC4">
              <w:rPr>
                <w:b/>
                <w:bCs/>
                <w:sz w:val="16"/>
              </w:rPr>
              <w:t>Col</w:t>
            </w:r>
            <w:r>
              <w:rPr>
                <w:b/>
                <w:bCs/>
                <w:sz w:val="16"/>
              </w:rPr>
              <w:t xml:space="preserve"> 9</w:t>
            </w:r>
          </w:p>
        </w:tc>
      </w:tr>
      <w:tr w:rsidR="00805F86" w14:paraId="7946B47F" w14:textId="77777777" w:rsidTr="00D924BD">
        <w:trPr>
          <w:trHeight w:val="2363"/>
        </w:trPr>
        <w:tc>
          <w:tcPr>
            <w:tcW w:w="2033" w:type="dxa"/>
            <w:vMerge w:val="restart"/>
            <w:tcBorders>
              <w:left w:val="single" w:sz="6" w:space="0" w:color="000000"/>
              <w:right w:val="single" w:sz="6" w:space="0" w:color="000000"/>
            </w:tcBorders>
            <w:shd w:val="clear" w:color="auto" w:fill="E2EFD9" w:themeFill="accent6" w:themeFillTint="33"/>
          </w:tcPr>
          <w:p w14:paraId="2E986577" w14:textId="77777777" w:rsidR="00805F86" w:rsidRDefault="00805F86" w:rsidP="00626BF1">
            <w:pPr>
              <w:pStyle w:val="TableParagraph"/>
              <w:spacing w:before="10"/>
              <w:rPr>
                <w:sz w:val="16"/>
              </w:rPr>
            </w:pPr>
          </w:p>
          <w:p w14:paraId="27794A7E" w14:textId="77777777" w:rsidR="00805F86" w:rsidRDefault="00805F86" w:rsidP="00626BF1">
            <w:pPr>
              <w:pStyle w:val="TableParagraph"/>
              <w:spacing w:line="276" w:lineRule="auto"/>
              <w:ind w:left="122" w:right="106" w:hanging="1"/>
              <w:jc w:val="center"/>
            </w:pPr>
            <w:r>
              <w:rPr>
                <w:b/>
              </w:rPr>
              <w:t xml:space="preserve">Title </w:t>
            </w:r>
            <w:r>
              <w:t xml:space="preserve">of policy, legal instrument, </w:t>
            </w:r>
            <w:proofErr w:type="gramStart"/>
            <w:r>
              <w:t>investment</w:t>
            </w:r>
            <w:proofErr w:type="gramEnd"/>
            <w:r>
              <w:t xml:space="preserve"> or curriculum to which CGIAR contributed (max 30 words)</w:t>
            </w:r>
          </w:p>
          <w:p w14:paraId="732B8974" w14:textId="77777777" w:rsidR="00805F86" w:rsidRDefault="00805F86" w:rsidP="00626BF1">
            <w:pPr>
              <w:pStyle w:val="TableParagraph"/>
              <w:spacing w:before="4"/>
              <w:rPr>
                <w:sz w:val="25"/>
              </w:rPr>
            </w:pPr>
          </w:p>
          <w:p w14:paraId="6845247E" w14:textId="77777777" w:rsidR="00805F86" w:rsidRDefault="00805F86" w:rsidP="00626BF1">
            <w:pPr>
              <w:pStyle w:val="TableParagraph"/>
              <w:spacing w:before="1" w:line="273" w:lineRule="auto"/>
              <w:ind w:left="172" w:right="159"/>
              <w:jc w:val="center"/>
              <w:rPr>
                <w:i/>
              </w:rPr>
            </w:pPr>
            <w:r>
              <w:rPr>
                <w:i/>
              </w:rPr>
              <w:t>Spell out acronyms in every row</w:t>
            </w:r>
          </w:p>
        </w:tc>
        <w:tc>
          <w:tcPr>
            <w:tcW w:w="3065" w:type="dxa"/>
            <w:vMerge w:val="restart"/>
            <w:tcBorders>
              <w:left w:val="single" w:sz="6" w:space="0" w:color="000000"/>
              <w:right w:val="single" w:sz="6" w:space="0" w:color="000000"/>
            </w:tcBorders>
            <w:shd w:val="clear" w:color="auto" w:fill="E2EFD9" w:themeFill="accent6" w:themeFillTint="33"/>
          </w:tcPr>
          <w:p w14:paraId="3F95F1A1" w14:textId="77777777" w:rsidR="00805F86" w:rsidRDefault="00805F86" w:rsidP="00626BF1">
            <w:pPr>
              <w:pStyle w:val="TableParagraph"/>
            </w:pPr>
          </w:p>
          <w:p w14:paraId="766390FD" w14:textId="77777777" w:rsidR="00805F86" w:rsidRDefault="00805F86" w:rsidP="00626BF1">
            <w:pPr>
              <w:pStyle w:val="TableParagraph"/>
              <w:spacing w:before="9"/>
              <w:rPr>
                <w:sz w:val="32"/>
              </w:rPr>
            </w:pPr>
          </w:p>
          <w:p w14:paraId="64BE4281" w14:textId="77777777" w:rsidR="00805F86" w:rsidRDefault="00805F86" w:rsidP="00626BF1">
            <w:pPr>
              <w:pStyle w:val="TableParagraph"/>
              <w:spacing w:line="276" w:lineRule="auto"/>
              <w:ind w:left="335" w:right="317" w:hanging="3"/>
              <w:jc w:val="center"/>
            </w:pPr>
            <w:r>
              <w:rPr>
                <w:b/>
              </w:rPr>
              <w:t xml:space="preserve">Description </w:t>
            </w:r>
            <w:r>
              <w:t xml:space="preserve">of policy, legal instrument, </w:t>
            </w:r>
            <w:proofErr w:type="gramStart"/>
            <w:r>
              <w:t>investment</w:t>
            </w:r>
            <w:proofErr w:type="gramEnd"/>
            <w:r>
              <w:t xml:space="preserve"> or curriculum to which CGIAR contributed (30 words).</w:t>
            </w:r>
          </w:p>
          <w:p w14:paraId="720A2DCB" w14:textId="77777777" w:rsidR="00805F86" w:rsidRDefault="00805F86" w:rsidP="00626BF1">
            <w:pPr>
              <w:pStyle w:val="TableParagraph"/>
              <w:spacing w:before="1"/>
              <w:ind w:left="97" w:right="83"/>
              <w:jc w:val="center"/>
            </w:pPr>
            <w:r>
              <w:t>See guidance for what to cover.</w:t>
            </w:r>
          </w:p>
        </w:tc>
        <w:tc>
          <w:tcPr>
            <w:tcW w:w="1560" w:type="dxa"/>
            <w:vMerge w:val="restart"/>
            <w:tcBorders>
              <w:left w:val="single" w:sz="6" w:space="0" w:color="000000"/>
              <w:right w:val="single" w:sz="6" w:space="0" w:color="000000"/>
            </w:tcBorders>
            <w:shd w:val="clear" w:color="auto" w:fill="E2EFD9" w:themeFill="accent6" w:themeFillTint="33"/>
          </w:tcPr>
          <w:p w14:paraId="0B8BCA46" w14:textId="77777777" w:rsidR="00805F86" w:rsidRDefault="00805F86" w:rsidP="00626BF1">
            <w:pPr>
              <w:pStyle w:val="TableParagraph"/>
            </w:pPr>
          </w:p>
          <w:p w14:paraId="0CDB86EC" w14:textId="77777777" w:rsidR="00805F86" w:rsidRDefault="00805F86" w:rsidP="00626BF1">
            <w:pPr>
              <w:pStyle w:val="TableParagraph"/>
            </w:pPr>
          </w:p>
          <w:p w14:paraId="5CD3B4A5" w14:textId="77777777" w:rsidR="00805F86" w:rsidRDefault="00805F86" w:rsidP="00626BF1">
            <w:pPr>
              <w:pStyle w:val="TableParagraph"/>
            </w:pPr>
          </w:p>
          <w:p w14:paraId="40C5FE86" w14:textId="77777777" w:rsidR="00805F86" w:rsidRDefault="00805F86" w:rsidP="00626BF1">
            <w:pPr>
              <w:pStyle w:val="TableParagraph"/>
            </w:pPr>
          </w:p>
          <w:p w14:paraId="06C239B1" w14:textId="77777777" w:rsidR="00805F86" w:rsidRDefault="00805F86" w:rsidP="00626BF1">
            <w:pPr>
              <w:pStyle w:val="TableParagraph"/>
              <w:spacing w:before="4"/>
              <w:rPr>
                <w:sz w:val="17"/>
              </w:rPr>
            </w:pPr>
          </w:p>
          <w:p w14:paraId="642BFB10" w14:textId="77777777" w:rsidR="00805F86" w:rsidRDefault="00805F86" w:rsidP="00626BF1">
            <w:pPr>
              <w:pStyle w:val="TableParagraph"/>
              <w:spacing w:line="276" w:lineRule="auto"/>
              <w:ind w:left="374" w:right="343" w:firstLine="48"/>
              <w:rPr>
                <w:b/>
              </w:rPr>
            </w:pPr>
            <w:r>
              <w:rPr>
                <w:b/>
              </w:rPr>
              <w:t>Level of Maturity</w:t>
            </w:r>
          </w:p>
        </w:tc>
        <w:tc>
          <w:tcPr>
            <w:tcW w:w="1761" w:type="dxa"/>
            <w:vMerge w:val="restart"/>
            <w:tcBorders>
              <w:left w:val="single" w:sz="6" w:space="0" w:color="000000"/>
              <w:right w:val="single" w:sz="6" w:space="0" w:color="000000"/>
            </w:tcBorders>
            <w:shd w:val="clear" w:color="auto" w:fill="E2EFD9" w:themeFill="accent6" w:themeFillTint="33"/>
          </w:tcPr>
          <w:p w14:paraId="064B84C2" w14:textId="77777777" w:rsidR="00805F86" w:rsidRDefault="00805F86" w:rsidP="00626BF1">
            <w:pPr>
              <w:pStyle w:val="TableParagraph"/>
            </w:pPr>
          </w:p>
          <w:p w14:paraId="1A30C831" w14:textId="77777777" w:rsidR="00805F86" w:rsidRDefault="00805F86" w:rsidP="00626BF1">
            <w:pPr>
              <w:pStyle w:val="TableParagraph"/>
            </w:pPr>
          </w:p>
          <w:p w14:paraId="5C7CBEBD" w14:textId="77777777" w:rsidR="00805F86" w:rsidRDefault="00805F86" w:rsidP="00626BF1">
            <w:pPr>
              <w:pStyle w:val="TableParagraph"/>
            </w:pPr>
          </w:p>
          <w:p w14:paraId="38AE48AE" w14:textId="77777777" w:rsidR="00805F86" w:rsidRDefault="00805F86" w:rsidP="00626BF1">
            <w:pPr>
              <w:pStyle w:val="TableParagraph"/>
            </w:pPr>
          </w:p>
          <w:p w14:paraId="112703E5" w14:textId="77777777" w:rsidR="00805F86" w:rsidRDefault="00805F86" w:rsidP="00626BF1">
            <w:pPr>
              <w:pStyle w:val="TableParagraph"/>
              <w:spacing w:before="4"/>
              <w:rPr>
                <w:sz w:val="17"/>
              </w:rPr>
            </w:pPr>
          </w:p>
          <w:p w14:paraId="20CD2303" w14:textId="77777777" w:rsidR="00805F86" w:rsidRDefault="00805F86" w:rsidP="00626BF1">
            <w:pPr>
              <w:pStyle w:val="TableParagraph"/>
              <w:ind w:left="125" w:right="107"/>
              <w:jc w:val="center"/>
              <w:rPr>
                <w:b/>
              </w:rPr>
            </w:pPr>
            <w:r>
              <w:t xml:space="preserve">Link to </w:t>
            </w:r>
            <w:r>
              <w:rPr>
                <w:b/>
              </w:rPr>
              <w:t>sub-IDOs</w:t>
            </w:r>
          </w:p>
          <w:p w14:paraId="78C4F41E" w14:textId="77777777" w:rsidR="00805F86" w:rsidRDefault="00805F86" w:rsidP="00626BF1">
            <w:pPr>
              <w:pStyle w:val="TableParagraph"/>
              <w:spacing w:before="41"/>
              <w:ind w:left="123" w:right="107"/>
              <w:jc w:val="center"/>
            </w:pPr>
            <w:r>
              <w:t>(max. 2)</w:t>
            </w:r>
          </w:p>
        </w:tc>
        <w:tc>
          <w:tcPr>
            <w:tcW w:w="3806" w:type="dxa"/>
            <w:gridSpan w:val="4"/>
            <w:tcBorders>
              <w:left w:val="single" w:sz="6" w:space="0" w:color="000000"/>
              <w:right w:val="single" w:sz="6" w:space="0" w:color="000000"/>
            </w:tcBorders>
            <w:shd w:val="clear" w:color="auto" w:fill="E2EFD9" w:themeFill="accent6" w:themeFillTint="33"/>
          </w:tcPr>
          <w:p w14:paraId="36D60E6C" w14:textId="77777777" w:rsidR="00805F86" w:rsidRDefault="00805F86" w:rsidP="00626BF1">
            <w:pPr>
              <w:pStyle w:val="TableParagraph"/>
            </w:pPr>
          </w:p>
          <w:p w14:paraId="4CF411E3" w14:textId="77777777" w:rsidR="00805F86" w:rsidRDefault="00805F86" w:rsidP="00626BF1">
            <w:pPr>
              <w:pStyle w:val="TableParagraph"/>
            </w:pPr>
          </w:p>
          <w:p w14:paraId="4A5F0456" w14:textId="77777777" w:rsidR="00805F86" w:rsidRDefault="00805F86" w:rsidP="00626BF1">
            <w:pPr>
              <w:pStyle w:val="TableParagraph"/>
            </w:pPr>
          </w:p>
          <w:p w14:paraId="3A362D09" w14:textId="77777777" w:rsidR="00805F86" w:rsidRDefault="00805F86" w:rsidP="00626BF1">
            <w:pPr>
              <w:pStyle w:val="TableParagraph"/>
              <w:rPr>
                <w:sz w:val="18"/>
              </w:rPr>
            </w:pPr>
          </w:p>
          <w:p w14:paraId="4B6A8B49" w14:textId="77777777" w:rsidR="00805F86" w:rsidRDefault="00805F86" w:rsidP="00626BF1">
            <w:pPr>
              <w:pStyle w:val="TableParagraph"/>
              <w:spacing w:before="1"/>
              <w:ind w:left="392"/>
            </w:pPr>
            <w:r>
              <w:t xml:space="preserve">CGIAR </w:t>
            </w:r>
            <w:r>
              <w:rPr>
                <w:b/>
              </w:rPr>
              <w:t xml:space="preserve">cross-cutting marker </w:t>
            </w:r>
            <w:r>
              <w:t>score</w:t>
            </w:r>
          </w:p>
        </w:tc>
        <w:tc>
          <w:tcPr>
            <w:tcW w:w="1945" w:type="dxa"/>
            <w:tcBorders>
              <w:left w:val="single" w:sz="6" w:space="0" w:color="000000"/>
              <w:right w:val="single" w:sz="6" w:space="0" w:color="000000"/>
            </w:tcBorders>
            <w:shd w:val="clear" w:color="auto" w:fill="E2EFD9" w:themeFill="accent6" w:themeFillTint="33"/>
          </w:tcPr>
          <w:p w14:paraId="516E4144" w14:textId="77777777" w:rsidR="00805F86" w:rsidRDefault="00805F86" w:rsidP="00626BF1">
            <w:pPr>
              <w:pStyle w:val="TableParagraph"/>
              <w:spacing w:before="100" w:line="276" w:lineRule="auto"/>
              <w:ind w:left="143" w:right="128" w:hanging="3"/>
              <w:jc w:val="center"/>
            </w:pPr>
            <w:r>
              <w:t xml:space="preserve">Link to </w:t>
            </w:r>
            <w:r>
              <w:rPr>
                <w:b/>
              </w:rPr>
              <w:t xml:space="preserve">OICR </w:t>
            </w:r>
            <w:r>
              <w:t>(obligatory if Level of Maturity is 2 or</w:t>
            </w:r>
          </w:p>
          <w:p w14:paraId="0DCAAE10" w14:textId="77777777" w:rsidR="00805F86" w:rsidRDefault="00805F86" w:rsidP="00626BF1">
            <w:pPr>
              <w:pStyle w:val="TableParagraph"/>
              <w:spacing w:line="276" w:lineRule="auto"/>
              <w:ind w:left="141" w:right="110" w:firstLine="316"/>
            </w:pPr>
            <w:r>
              <w:t xml:space="preserve">3) or link to </w:t>
            </w:r>
            <w:r>
              <w:rPr>
                <w:b/>
              </w:rPr>
              <w:t xml:space="preserve">evidence </w:t>
            </w:r>
            <w:r>
              <w:t>(e.g. PDF generated from</w:t>
            </w:r>
          </w:p>
          <w:p w14:paraId="338465EB" w14:textId="77777777" w:rsidR="00805F86" w:rsidRDefault="00805F86" w:rsidP="00626BF1">
            <w:pPr>
              <w:pStyle w:val="TableParagraph"/>
              <w:ind w:left="745" w:right="732"/>
              <w:jc w:val="center"/>
            </w:pPr>
            <w:r>
              <w:t>MIS)</w:t>
            </w:r>
          </w:p>
        </w:tc>
      </w:tr>
      <w:tr w:rsidR="00805F86" w14:paraId="43277069" w14:textId="77777777" w:rsidTr="00D924BD">
        <w:trPr>
          <w:trHeight w:val="815"/>
        </w:trPr>
        <w:tc>
          <w:tcPr>
            <w:tcW w:w="2033" w:type="dxa"/>
            <w:vMerge/>
            <w:tcBorders>
              <w:top w:val="nil"/>
              <w:left w:val="single" w:sz="6" w:space="0" w:color="000000"/>
              <w:bottom w:val="single" w:sz="4" w:space="0" w:color="auto"/>
              <w:right w:val="single" w:sz="6" w:space="0" w:color="000000"/>
            </w:tcBorders>
            <w:shd w:val="clear" w:color="auto" w:fill="E2EFD9" w:themeFill="accent6" w:themeFillTint="33"/>
          </w:tcPr>
          <w:p w14:paraId="28875AF5" w14:textId="77777777" w:rsidR="00805F86" w:rsidRDefault="00805F86" w:rsidP="00626BF1">
            <w:pPr>
              <w:rPr>
                <w:sz w:val="2"/>
                <w:szCs w:val="2"/>
              </w:rPr>
            </w:pPr>
          </w:p>
        </w:tc>
        <w:tc>
          <w:tcPr>
            <w:tcW w:w="3065" w:type="dxa"/>
            <w:vMerge/>
            <w:tcBorders>
              <w:top w:val="nil"/>
              <w:left w:val="single" w:sz="6" w:space="0" w:color="000000"/>
              <w:bottom w:val="single" w:sz="4" w:space="0" w:color="auto"/>
              <w:right w:val="single" w:sz="6" w:space="0" w:color="000000"/>
            </w:tcBorders>
            <w:shd w:val="clear" w:color="auto" w:fill="E2EFD9" w:themeFill="accent6" w:themeFillTint="33"/>
          </w:tcPr>
          <w:p w14:paraId="6BB9355A" w14:textId="77777777" w:rsidR="00805F86" w:rsidRDefault="00805F86" w:rsidP="00626BF1">
            <w:pPr>
              <w:rPr>
                <w:sz w:val="2"/>
                <w:szCs w:val="2"/>
              </w:rPr>
            </w:pPr>
          </w:p>
        </w:tc>
        <w:tc>
          <w:tcPr>
            <w:tcW w:w="1560" w:type="dxa"/>
            <w:vMerge/>
            <w:tcBorders>
              <w:top w:val="nil"/>
              <w:left w:val="single" w:sz="6" w:space="0" w:color="000000"/>
              <w:bottom w:val="single" w:sz="4" w:space="0" w:color="auto"/>
              <w:right w:val="single" w:sz="6" w:space="0" w:color="000000"/>
            </w:tcBorders>
            <w:shd w:val="clear" w:color="auto" w:fill="E2EFD9" w:themeFill="accent6" w:themeFillTint="33"/>
          </w:tcPr>
          <w:p w14:paraId="3B40C16B" w14:textId="77777777" w:rsidR="00805F86" w:rsidRDefault="00805F86" w:rsidP="00626BF1">
            <w:pPr>
              <w:rPr>
                <w:sz w:val="2"/>
                <w:szCs w:val="2"/>
              </w:rPr>
            </w:pPr>
          </w:p>
        </w:tc>
        <w:tc>
          <w:tcPr>
            <w:tcW w:w="1761" w:type="dxa"/>
            <w:vMerge/>
            <w:tcBorders>
              <w:top w:val="nil"/>
              <w:left w:val="single" w:sz="6" w:space="0" w:color="000000"/>
              <w:bottom w:val="single" w:sz="4" w:space="0" w:color="auto"/>
              <w:right w:val="single" w:sz="6" w:space="0" w:color="000000"/>
            </w:tcBorders>
            <w:shd w:val="clear" w:color="auto" w:fill="E2EFD9" w:themeFill="accent6" w:themeFillTint="33"/>
          </w:tcPr>
          <w:p w14:paraId="3E490C4C" w14:textId="77777777" w:rsidR="00805F86" w:rsidRDefault="00805F86" w:rsidP="00626BF1">
            <w:pPr>
              <w:rPr>
                <w:sz w:val="2"/>
                <w:szCs w:val="2"/>
              </w:rPr>
            </w:pPr>
          </w:p>
        </w:tc>
        <w:tc>
          <w:tcPr>
            <w:tcW w:w="930" w:type="dxa"/>
            <w:tcBorders>
              <w:left w:val="single" w:sz="6" w:space="0" w:color="000000"/>
              <w:bottom w:val="single" w:sz="4" w:space="0" w:color="auto"/>
              <w:right w:val="single" w:sz="6" w:space="0" w:color="000000"/>
            </w:tcBorders>
            <w:shd w:val="clear" w:color="auto" w:fill="E2EFD9" w:themeFill="accent6" w:themeFillTint="33"/>
          </w:tcPr>
          <w:p w14:paraId="1369A511" w14:textId="77777777" w:rsidR="00805F86" w:rsidRDefault="00805F86" w:rsidP="00626BF1">
            <w:pPr>
              <w:pStyle w:val="TableParagraph"/>
              <w:spacing w:before="9"/>
              <w:rPr>
                <w:sz w:val="20"/>
              </w:rPr>
            </w:pPr>
          </w:p>
          <w:p w14:paraId="56EE2E67" w14:textId="77777777" w:rsidR="00805F86" w:rsidRDefault="00805F86" w:rsidP="00626BF1">
            <w:pPr>
              <w:pStyle w:val="TableParagraph"/>
              <w:ind w:left="130"/>
            </w:pPr>
            <w:r>
              <w:t>Gender</w:t>
            </w:r>
          </w:p>
        </w:tc>
        <w:tc>
          <w:tcPr>
            <w:tcW w:w="896" w:type="dxa"/>
            <w:tcBorders>
              <w:left w:val="single" w:sz="6" w:space="0" w:color="000000"/>
              <w:bottom w:val="single" w:sz="4" w:space="0" w:color="auto"/>
              <w:right w:val="single" w:sz="6" w:space="0" w:color="000000"/>
            </w:tcBorders>
            <w:shd w:val="clear" w:color="auto" w:fill="E2EFD9" w:themeFill="accent6" w:themeFillTint="33"/>
          </w:tcPr>
          <w:p w14:paraId="0A770C39" w14:textId="77777777" w:rsidR="00805F86" w:rsidRDefault="00805F86" w:rsidP="00626BF1">
            <w:pPr>
              <w:pStyle w:val="TableParagraph"/>
              <w:spacing w:before="9"/>
              <w:rPr>
                <w:sz w:val="20"/>
              </w:rPr>
            </w:pPr>
          </w:p>
          <w:p w14:paraId="141CA247" w14:textId="77777777" w:rsidR="00805F86" w:rsidRDefault="00805F86" w:rsidP="00626BF1">
            <w:pPr>
              <w:pStyle w:val="TableParagraph"/>
              <w:ind w:left="182"/>
            </w:pPr>
            <w:r>
              <w:t>Youth</w:t>
            </w:r>
          </w:p>
        </w:tc>
        <w:tc>
          <w:tcPr>
            <w:tcW w:w="1015" w:type="dxa"/>
            <w:tcBorders>
              <w:left w:val="single" w:sz="6" w:space="0" w:color="000000"/>
              <w:bottom w:val="single" w:sz="4" w:space="0" w:color="auto"/>
              <w:right w:val="single" w:sz="6" w:space="0" w:color="000000"/>
            </w:tcBorders>
            <w:shd w:val="clear" w:color="auto" w:fill="E2EFD9" w:themeFill="accent6" w:themeFillTint="33"/>
          </w:tcPr>
          <w:p w14:paraId="298A40C8" w14:textId="77777777" w:rsidR="00805F86" w:rsidRDefault="00805F86" w:rsidP="00626BF1">
            <w:pPr>
              <w:pStyle w:val="TableParagraph"/>
              <w:spacing w:before="9"/>
              <w:rPr>
                <w:sz w:val="20"/>
              </w:rPr>
            </w:pPr>
          </w:p>
          <w:p w14:paraId="37E3FAF8" w14:textId="77777777" w:rsidR="00805F86" w:rsidRDefault="00805F86" w:rsidP="00626BF1">
            <w:pPr>
              <w:pStyle w:val="TableParagraph"/>
              <w:ind w:left="177"/>
            </w:pPr>
            <w:proofErr w:type="spellStart"/>
            <w:r>
              <w:t>Capdev</w:t>
            </w:r>
            <w:proofErr w:type="spellEnd"/>
          </w:p>
        </w:tc>
        <w:tc>
          <w:tcPr>
            <w:tcW w:w="965" w:type="dxa"/>
            <w:tcBorders>
              <w:left w:val="single" w:sz="6" w:space="0" w:color="000000"/>
              <w:bottom w:val="single" w:sz="4" w:space="0" w:color="auto"/>
              <w:right w:val="single" w:sz="6" w:space="0" w:color="000000"/>
            </w:tcBorders>
            <w:shd w:val="clear" w:color="auto" w:fill="E2EFD9" w:themeFill="accent6" w:themeFillTint="33"/>
          </w:tcPr>
          <w:p w14:paraId="401FCC6B" w14:textId="77777777" w:rsidR="00805F86" w:rsidRDefault="00805F86" w:rsidP="00626BF1">
            <w:pPr>
              <w:pStyle w:val="TableParagraph"/>
              <w:spacing w:before="100" w:line="273" w:lineRule="auto"/>
              <w:ind w:left="148" w:right="107" w:hanging="8"/>
            </w:pPr>
            <w:r>
              <w:t>Climate Change</w:t>
            </w:r>
          </w:p>
        </w:tc>
        <w:tc>
          <w:tcPr>
            <w:tcW w:w="1945" w:type="dxa"/>
            <w:tcBorders>
              <w:left w:val="single" w:sz="6" w:space="0" w:color="000000"/>
              <w:bottom w:val="single" w:sz="4" w:space="0" w:color="auto"/>
              <w:right w:val="single" w:sz="6" w:space="0" w:color="000000"/>
            </w:tcBorders>
            <w:shd w:val="clear" w:color="auto" w:fill="E2EFD9" w:themeFill="accent6" w:themeFillTint="33"/>
          </w:tcPr>
          <w:p w14:paraId="1EF1F3EC" w14:textId="77777777" w:rsidR="00805F86" w:rsidRDefault="00805F86" w:rsidP="00626BF1">
            <w:pPr>
              <w:pStyle w:val="TableParagraph"/>
              <w:rPr>
                <w:rFonts w:ascii="Times New Roman"/>
              </w:rPr>
            </w:pPr>
          </w:p>
        </w:tc>
      </w:tr>
      <w:tr w:rsidR="00805F86" w14:paraId="5B51D6A0" w14:textId="77777777" w:rsidTr="001B1CF0">
        <w:trPr>
          <w:trHeight w:val="815"/>
        </w:trPr>
        <w:tc>
          <w:tcPr>
            <w:tcW w:w="2033" w:type="dxa"/>
            <w:tcBorders>
              <w:top w:val="single" w:sz="4" w:space="0" w:color="auto"/>
              <w:left w:val="single" w:sz="4" w:space="0" w:color="auto"/>
              <w:bottom w:val="single" w:sz="4" w:space="0" w:color="auto"/>
              <w:right w:val="single" w:sz="4" w:space="0" w:color="auto"/>
            </w:tcBorders>
            <w:shd w:val="clear" w:color="auto" w:fill="auto"/>
          </w:tcPr>
          <w:p w14:paraId="66FC7197" w14:textId="2DE92CDE" w:rsidR="00805F86" w:rsidRDefault="00F07EFD" w:rsidP="00626BF1">
            <w:pPr>
              <w:rPr>
                <w:sz w:val="2"/>
                <w:szCs w:val="2"/>
              </w:rPr>
            </w:pPr>
            <w:r>
              <w:rPr>
                <w:sz w:val="2"/>
                <w:szCs w:val="2"/>
              </w:rPr>
              <w:t>n/a</w:t>
            </w:r>
          </w:p>
        </w:tc>
        <w:tc>
          <w:tcPr>
            <w:tcW w:w="3065" w:type="dxa"/>
            <w:tcBorders>
              <w:top w:val="single" w:sz="4" w:space="0" w:color="auto"/>
              <w:left w:val="single" w:sz="4" w:space="0" w:color="auto"/>
              <w:bottom w:val="single" w:sz="4" w:space="0" w:color="auto"/>
              <w:right w:val="single" w:sz="4" w:space="0" w:color="auto"/>
            </w:tcBorders>
            <w:shd w:val="clear" w:color="auto" w:fill="auto"/>
          </w:tcPr>
          <w:p w14:paraId="7D9E9F38" w14:textId="77777777" w:rsidR="00805F86" w:rsidRDefault="00805F86" w:rsidP="00626BF1">
            <w:pPr>
              <w:rPr>
                <w:sz w:val="2"/>
                <w:szCs w:val="2"/>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94F20BA" w14:textId="77777777" w:rsidR="00805F86" w:rsidRDefault="00805F86" w:rsidP="00626BF1">
            <w:pPr>
              <w:rPr>
                <w:sz w:val="2"/>
                <w:szCs w:val="2"/>
              </w:rPr>
            </w:pPr>
          </w:p>
        </w:tc>
        <w:tc>
          <w:tcPr>
            <w:tcW w:w="1761" w:type="dxa"/>
            <w:tcBorders>
              <w:top w:val="single" w:sz="4" w:space="0" w:color="auto"/>
              <w:left w:val="single" w:sz="4" w:space="0" w:color="auto"/>
              <w:bottom w:val="single" w:sz="4" w:space="0" w:color="auto"/>
              <w:right w:val="single" w:sz="4" w:space="0" w:color="auto"/>
            </w:tcBorders>
            <w:shd w:val="clear" w:color="auto" w:fill="auto"/>
          </w:tcPr>
          <w:p w14:paraId="7BA7634C" w14:textId="77777777" w:rsidR="00805F86" w:rsidRDefault="00805F86" w:rsidP="00626BF1">
            <w:pPr>
              <w:rPr>
                <w:sz w:val="2"/>
                <w:szCs w:val="2"/>
              </w:rPr>
            </w:pPr>
          </w:p>
        </w:tc>
        <w:tc>
          <w:tcPr>
            <w:tcW w:w="930" w:type="dxa"/>
            <w:tcBorders>
              <w:top w:val="single" w:sz="4" w:space="0" w:color="auto"/>
              <w:left w:val="single" w:sz="4" w:space="0" w:color="auto"/>
              <w:bottom w:val="single" w:sz="4" w:space="0" w:color="auto"/>
              <w:right w:val="single" w:sz="4" w:space="0" w:color="auto"/>
            </w:tcBorders>
            <w:shd w:val="clear" w:color="auto" w:fill="auto"/>
          </w:tcPr>
          <w:p w14:paraId="5F9951BE" w14:textId="77777777" w:rsidR="00805F86" w:rsidRDefault="00805F86" w:rsidP="00626BF1">
            <w:pPr>
              <w:pStyle w:val="TableParagraph"/>
              <w:spacing w:before="9"/>
              <w:rPr>
                <w:sz w:val="20"/>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17E1DF09" w14:textId="77777777" w:rsidR="00805F86" w:rsidRDefault="00805F86" w:rsidP="00626BF1">
            <w:pPr>
              <w:pStyle w:val="TableParagraph"/>
              <w:spacing w:before="9"/>
              <w:rPr>
                <w:sz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tcPr>
          <w:p w14:paraId="4F361D28" w14:textId="77777777" w:rsidR="00805F86" w:rsidRDefault="00805F86" w:rsidP="00626BF1">
            <w:pPr>
              <w:pStyle w:val="TableParagraph"/>
              <w:spacing w:before="9"/>
              <w:rPr>
                <w:sz w:val="20"/>
              </w:rPr>
            </w:pPr>
          </w:p>
        </w:tc>
        <w:tc>
          <w:tcPr>
            <w:tcW w:w="965" w:type="dxa"/>
            <w:tcBorders>
              <w:top w:val="single" w:sz="4" w:space="0" w:color="auto"/>
              <w:left w:val="single" w:sz="4" w:space="0" w:color="auto"/>
              <w:bottom w:val="single" w:sz="4" w:space="0" w:color="auto"/>
              <w:right w:val="single" w:sz="4" w:space="0" w:color="auto"/>
            </w:tcBorders>
            <w:shd w:val="clear" w:color="auto" w:fill="auto"/>
          </w:tcPr>
          <w:p w14:paraId="6A096CE8" w14:textId="77777777" w:rsidR="00805F86" w:rsidRDefault="00805F86" w:rsidP="00626BF1">
            <w:pPr>
              <w:pStyle w:val="TableParagraph"/>
              <w:spacing w:before="100" w:line="273" w:lineRule="auto"/>
              <w:ind w:left="148" w:right="107" w:hanging="8"/>
            </w:pP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06A3F745" w14:textId="77777777" w:rsidR="00805F86" w:rsidRDefault="00805F86" w:rsidP="00626BF1">
            <w:pPr>
              <w:pStyle w:val="TableParagraph"/>
              <w:rPr>
                <w:rFonts w:ascii="Times New Roman"/>
              </w:rPr>
            </w:pPr>
          </w:p>
        </w:tc>
      </w:tr>
      <w:tr w:rsidR="00805F86" w14:paraId="3C5A15A0" w14:textId="77777777" w:rsidTr="001B1CF0">
        <w:trPr>
          <w:trHeight w:val="815"/>
        </w:trPr>
        <w:tc>
          <w:tcPr>
            <w:tcW w:w="2033" w:type="dxa"/>
            <w:tcBorders>
              <w:top w:val="single" w:sz="4" w:space="0" w:color="auto"/>
              <w:left w:val="single" w:sz="4" w:space="0" w:color="auto"/>
              <w:bottom w:val="single" w:sz="4" w:space="0" w:color="auto"/>
              <w:right w:val="single" w:sz="4" w:space="0" w:color="auto"/>
            </w:tcBorders>
            <w:shd w:val="clear" w:color="auto" w:fill="auto"/>
          </w:tcPr>
          <w:p w14:paraId="53FE596B" w14:textId="77777777" w:rsidR="00805F86" w:rsidRDefault="00805F86" w:rsidP="00626BF1">
            <w:pPr>
              <w:rPr>
                <w:sz w:val="2"/>
                <w:szCs w:val="2"/>
              </w:rPr>
            </w:pPr>
          </w:p>
        </w:tc>
        <w:tc>
          <w:tcPr>
            <w:tcW w:w="3065" w:type="dxa"/>
            <w:tcBorders>
              <w:top w:val="single" w:sz="4" w:space="0" w:color="auto"/>
              <w:left w:val="single" w:sz="4" w:space="0" w:color="auto"/>
              <w:bottom w:val="single" w:sz="4" w:space="0" w:color="auto"/>
              <w:right w:val="single" w:sz="4" w:space="0" w:color="auto"/>
            </w:tcBorders>
            <w:shd w:val="clear" w:color="auto" w:fill="auto"/>
          </w:tcPr>
          <w:p w14:paraId="5FB940B3" w14:textId="77777777" w:rsidR="00805F86" w:rsidRDefault="00805F86" w:rsidP="00626BF1">
            <w:pPr>
              <w:rPr>
                <w:sz w:val="2"/>
                <w:szCs w:val="2"/>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0F40345" w14:textId="77777777" w:rsidR="00805F86" w:rsidRDefault="00805F86" w:rsidP="00626BF1">
            <w:pPr>
              <w:rPr>
                <w:sz w:val="2"/>
                <w:szCs w:val="2"/>
              </w:rPr>
            </w:pPr>
          </w:p>
        </w:tc>
        <w:tc>
          <w:tcPr>
            <w:tcW w:w="1761" w:type="dxa"/>
            <w:tcBorders>
              <w:top w:val="single" w:sz="4" w:space="0" w:color="auto"/>
              <w:left w:val="single" w:sz="4" w:space="0" w:color="auto"/>
              <w:bottom w:val="single" w:sz="4" w:space="0" w:color="auto"/>
              <w:right w:val="single" w:sz="4" w:space="0" w:color="auto"/>
            </w:tcBorders>
            <w:shd w:val="clear" w:color="auto" w:fill="auto"/>
          </w:tcPr>
          <w:p w14:paraId="0C2E4BA8" w14:textId="77777777" w:rsidR="00805F86" w:rsidRDefault="00805F86" w:rsidP="00626BF1">
            <w:pPr>
              <w:rPr>
                <w:sz w:val="2"/>
                <w:szCs w:val="2"/>
              </w:rPr>
            </w:pPr>
          </w:p>
        </w:tc>
        <w:tc>
          <w:tcPr>
            <w:tcW w:w="930" w:type="dxa"/>
            <w:tcBorders>
              <w:top w:val="single" w:sz="4" w:space="0" w:color="auto"/>
              <w:left w:val="single" w:sz="4" w:space="0" w:color="auto"/>
              <w:bottom w:val="single" w:sz="4" w:space="0" w:color="auto"/>
              <w:right w:val="single" w:sz="4" w:space="0" w:color="auto"/>
            </w:tcBorders>
            <w:shd w:val="clear" w:color="auto" w:fill="auto"/>
          </w:tcPr>
          <w:p w14:paraId="67191A7C" w14:textId="77777777" w:rsidR="00805F86" w:rsidRDefault="00805F86" w:rsidP="00626BF1">
            <w:pPr>
              <w:pStyle w:val="TableParagraph"/>
              <w:spacing w:before="9"/>
              <w:rPr>
                <w:sz w:val="20"/>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4919F890" w14:textId="77777777" w:rsidR="00805F86" w:rsidRDefault="00805F86" w:rsidP="00626BF1">
            <w:pPr>
              <w:pStyle w:val="TableParagraph"/>
              <w:spacing w:before="9"/>
              <w:rPr>
                <w:sz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tcPr>
          <w:p w14:paraId="04618D46" w14:textId="77777777" w:rsidR="00805F86" w:rsidRDefault="00805F86" w:rsidP="00626BF1">
            <w:pPr>
              <w:pStyle w:val="TableParagraph"/>
              <w:spacing w:before="9"/>
              <w:rPr>
                <w:sz w:val="20"/>
              </w:rPr>
            </w:pPr>
          </w:p>
        </w:tc>
        <w:tc>
          <w:tcPr>
            <w:tcW w:w="965" w:type="dxa"/>
            <w:tcBorders>
              <w:top w:val="single" w:sz="4" w:space="0" w:color="auto"/>
              <w:left w:val="single" w:sz="4" w:space="0" w:color="auto"/>
              <w:bottom w:val="single" w:sz="4" w:space="0" w:color="auto"/>
              <w:right w:val="single" w:sz="4" w:space="0" w:color="auto"/>
            </w:tcBorders>
            <w:shd w:val="clear" w:color="auto" w:fill="auto"/>
          </w:tcPr>
          <w:p w14:paraId="2D756B8E" w14:textId="77777777" w:rsidR="00805F86" w:rsidRDefault="00805F86" w:rsidP="00626BF1">
            <w:pPr>
              <w:pStyle w:val="TableParagraph"/>
              <w:spacing w:before="100" w:line="273" w:lineRule="auto"/>
              <w:ind w:left="148" w:right="107" w:hanging="8"/>
            </w:pP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0CABF81D" w14:textId="77777777" w:rsidR="00805F86" w:rsidRDefault="00805F86" w:rsidP="00626BF1">
            <w:pPr>
              <w:pStyle w:val="TableParagraph"/>
              <w:rPr>
                <w:rFonts w:ascii="Times New Roman"/>
              </w:rPr>
            </w:pPr>
          </w:p>
        </w:tc>
      </w:tr>
      <w:tr w:rsidR="00805F86" w14:paraId="33FAB541" w14:textId="77777777" w:rsidTr="001B1CF0">
        <w:trPr>
          <w:trHeight w:val="815"/>
        </w:trPr>
        <w:tc>
          <w:tcPr>
            <w:tcW w:w="2033" w:type="dxa"/>
            <w:tcBorders>
              <w:top w:val="single" w:sz="4" w:space="0" w:color="auto"/>
              <w:left w:val="single" w:sz="4" w:space="0" w:color="auto"/>
              <w:bottom w:val="single" w:sz="4" w:space="0" w:color="auto"/>
              <w:right w:val="single" w:sz="4" w:space="0" w:color="auto"/>
            </w:tcBorders>
            <w:shd w:val="clear" w:color="auto" w:fill="auto"/>
          </w:tcPr>
          <w:p w14:paraId="2D357340" w14:textId="77777777" w:rsidR="00805F86" w:rsidRDefault="00805F86" w:rsidP="00626BF1">
            <w:pPr>
              <w:rPr>
                <w:sz w:val="2"/>
                <w:szCs w:val="2"/>
              </w:rPr>
            </w:pPr>
          </w:p>
        </w:tc>
        <w:tc>
          <w:tcPr>
            <w:tcW w:w="3065" w:type="dxa"/>
            <w:tcBorders>
              <w:top w:val="single" w:sz="4" w:space="0" w:color="auto"/>
              <w:left w:val="single" w:sz="4" w:space="0" w:color="auto"/>
              <w:bottom w:val="single" w:sz="4" w:space="0" w:color="auto"/>
              <w:right w:val="single" w:sz="4" w:space="0" w:color="auto"/>
            </w:tcBorders>
            <w:shd w:val="clear" w:color="auto" w:fill="auto"/>
          </w:tcPr>
          <w:p w14:paraId="76931A57" w14:textId="77777777" w:rsidR="00805F86" w:rsidRDefault="00805F86" w:rsidP="00626BF1">
            <w:pPr>
              <w:rPr>
                <w:sz w:val="2"/>
                <w:szCs w:val="2"/>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4666F60" w14:textId="77777777" w:rsidR="00805F86" w:rsidRDefault="00805F86" w:rsidP="00626BF1">
            <w:pPr>
              <w:rPr>
                <w:sz w:val="2"/>
                <w:szCs w:val="2"/>
              </w:rPr>
            </w:pPr>
          </w:p>
        </w:tc>
        <w:tc>
          <w:tcPr>
            <w:tcW w:w="1761" w:type="dxa"/>
            <w:tcBorders>
              <w:top w:val="single" w:sz="4" w:space="0" w:color="auto"/>
              <w:left w:val="single" w:sz="4" w:space="0" w:color="auto"/>
              <w:bottom w:val="single" w:sz="4" w:space="0" w:color="auto"/>
              <w:right w:val="single" w:sz="4" w:space="0" w:color="auto"/>
            </w:tcBorders>
            <w:shd w:val="clear" w:color="auto" w:fill="auto"/>
          </w:tcPr>
          <w:p w14:paraId="68CB5B69" w14:textId="77777777" w:rsidR="00805F86" w:rsidRDefault="00805F86" w:rsidP="00626BF1">
            <w:pPr>
              <w:rPr>
                <w:sz w:val="2"/>
                <w:szCs w:val="2"/>
              </w:rPr>
            </w:pPr>
          </w:p>
        </w:tc>
        <w:tc>
          <w:tcPr>
            <w:tcW w:w="930" w:type="dxa"/>
            <w:tcBorders>
              <w:top w:val="single" w:sz="4" w:space="0" w:color="auto"/>
              <w:left w:val="single" w:sz="4" w:space="0" w:color="auto"/>
              <w:bottom w:val="single" w:sz="4" w:space="0" w:color="auto"/>
              <w:right w:val="single" w:sz="4" w:space="0" w:color="auto"/>
            </w:tcBorders>
            <w:shd w:val="clear" w:color="auto" w:fill="auto"/>
          </w:tcPr>
          <w:p w14:paraId="5C7ECB6C" w14:textId="77777777" w:rsidR="00805F86" w:rsidRDefault="00805F86" w:rsidP="00626BF1">
            <w:pPr>
              <w:pStyle w:val="TableParagraph"/>
              <w:spacing w:before="9"/>
              <w:rPr>
                <w:sz w:val="20"/>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074EC6E1" w14:textId="77777777" w:rsidR="00805F86" w:rsidRDefault="00805F86" w:rsidP="00626BF1">
            <w:pPr>
              <w:pStyle w:val="TableParagraph"/>
              <w:spacing w:before="9"/>
              <w:rPr>
                <w:sz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tcPr>
          <w:p w14:paraId="743054A4" w14:textId="77777777" w:rsidR="00805F86" w:rsidRDefault="00805F86" w:rsidP="00626BF1">
            <w:pPr>
              <w:pStyle w:val="TableParagraph"/>
              <w:spacing w:before="9"/>
              <w:rPr>
                <w:sz w:val="20"/>
              </w:rPr>
            </w:pPr>
          </w:p>
        </w:tc>
        <w:tc>
          <w:tcPr>
            <w:tcW w:w="965" w:type="dxa"/>
            <w:tcBorders>
              <w:top w:val="single" w:sz="4" w:space="0" w:color="auto"/>
              <w:left w:val="single" w:sz="4" w:space="0" w:color="auto"/>
              <w:bottom w:val="single" w:sz="4" w:space="0" w:color="auto"/>
              <w:right w:val="single" w:sz="4" w:space="0" w:color="auto"/>
            </w:tcBorders>
            <w:shd w:val="clear" w:color="auto" w:fill="auto"/>
          </w:tcPr>
          <w:p w14:paraId="7D2C0C8A" w14:textId="77777777" w:rsidR="00805F86" w:rsidRDefault="00805F86" w:rsidP="00626BF1">
            <w:pPr>
              <w:pStyle w:val="TableParagraph"/>
              <w:spacing w:before="100" w:line="273" w:lineRule="auto"/>
              <w:ind w:left="148" w:right="107" w:hanging="8"/>
            </w:pP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1DE9F8CE" w14:textId="77777777" w:rsidR="00805F86" w:rsidRDefault="00805F86" w:rsidP="00626BF1">
            <w:pPr>
              <w:pStyle w:val="TableParagraph"/>
              <w:rPr>
                <w:rFonts w:ascii="Times New Roman"/>
              </w:rPr>
            </w:pPr>
          </w:p>
        </w:tc>
      </w:tr>
    </w:tbl>
    <w:p w14:paraId="49645A73" w14:textId="77777777" w:rsidR="001B1CF0" w:rsidRDefault="001B1CF0" w:rsidP="00805F86">
      <w:pPr>
        <w:pStyle w:val="Heading3"/>
        <w:sectPr w:rsidR="001B1CF0" w:rsidSect="00FF6D4B">
          <w:pgSz w:w="16838" w:h="11906" w:orient="landscape" w:code="9"/>
          <w:pgMar w:top="1699" w:right="1411" w:bottom="1699" w:left="1411" w:header="720" w:footer="720" w:gutter="0"/>
          <w:cols w:space="720"/>
          <w:titlePg/>
          <w:docGrid w:linePitch="360"/>
        </w:sectPr>
      </w:pPr>
    </w:p>
    <w:p w14:paraId="42410013" w14:textId="5EBA749A" w:rsidR="001B1CF0" w:rsidRPr="005C054D" w:rsidRDefault="001B1CF0" w:rsidP="001B1CF0">
      <w:pPr>
        <w:pStyle w:val="Heading3"/>
        <w:rPr>
          <w:color w:val="auto"/>
        </w:rPr>
      </w:pPr>
      <w:r w:rsidRPr="005C054D">
        <w:rPr>
          <w:color w:val="auto"/>
        </w:rPr>
        <w:lastRenderedPageBreak/>
        <w:t>Table 3. List of Outcome/ Impact Case Reports from this reporting year (Sphere of Influence)</w:t>
      </w:r>
    </w:p>
    <w:p w14:paraId="32181B7D" w14:textId="3F61C26D" w:rsidR="0040636F" w:rsidRPr="0040636F" w:rsidRDefault="0040636F" w:rsidP="0040636F">
      <w:r>
        <w:t xml:space="preserve">Please list any Outcome/ Impact Case Reports (OICR) generated in this reporting year2. The report can be for (a) a new Outcome/ Impact Case, (b) one that has progressed to a new level of maturity, and (c) one that has been updated but has the same level of maturity. </w:t>
      </w:r>
      <w:r w:rsidRPr="0040636F">
        <w:t xml:space="preserve">Please ensure that all OICRs already </w:t>
      </w:r>
      <w:r w:rsidRPr="0040636F">
        <w:rPr>
          <w:b/>
          <w:bCs/>
        </w:rPr>
        <w:t>linked to your reported Policies and/or Innovations are indeed part of this list.</w:t>
      </w:r>
      <w:r>
        <w:rPr>
          <w:b/>
          <w:bCs/>
        </w:rPr>
        <w:t xml:space="preserve"> </w:t>
      </w:r>
      <w:r w:rsidRPr="0040636F">
        <w:t>OICR ma</w:t>
      </w:r>
      <w:r>
        <w:t xml:space="preserve">y be recorded to </w:t>
      </w:r>
      <w:hyperlink r:id="rId19" w:history="1">
        <w:r w:rsidRPr="0040636F">
          <w:rPr>
            <w:rStyle w:val="Hyperlink"/>
          </w:rPr>
          <w:t>MEL Platform</w:t>
        </w:r>
      </w:hyperlink>
      <w:r>
        <w:t xml:space="preserve">, following this </w:t>
      </w:r>
      <w:hyperlink r:id="rId20" w:history="1">
        <w:r w:rsidRPr="0040636F">
          <w:rPr>
            <w:rStyle w:val="Hyperlink"/>
          </w:rPr>
          <w:t>guide</w:t>
        </w:r>
      </w:hyperlink>
      <w:r>
        <w:t>.</w:t>
      </w:r>
      <w:r w:rsidR="002C6F71">
        <w:t xml:space="preserve"> </w:t>
      </w:r>
      <w:bookmarkStart w:id="11" w:name="_Hlk59210391"/>
      <w:r w:rsidR="002C6F71">
        <w:t>There is no need to fill Column 3 when the OICR is already recorded in MEL.</w:t>
      </w:r>
      <w:bookmarkEnd w:id="11"/>
    </w:p>
    <w:tbl>
      <w:tblPr>
        <w:tblW w:w="14127"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75"/>
        <w:gridCol w:w="3531"/>
        <w:gridCol w:w="4321"/>
      </w:tblGrid>
      <w:tr w:rsidR="001B1CF0" w14:paraId="2360566D" w14:textId="77777777" w:rsidTr="00D924BD">
        <w:trPr>
          <w:trHeight w:val="919"/>
        </w:trPr>
        <w:tc>
          <w:tcPr>
            <w:tcW w:w="6275" w:type="dxa"/>
            <w:shd w:val="clear" w:color="auto" w:fill="E2EFD9" w:themeFill="accent6" w:themeFillTint="33"/>
          </w:tcPr>
          <w:p w14:paraId="7F446A5A" w14:textId="77777777" w:rsidR="001B1CF0" w:rsidRDefault="001B1CF0" w:rsidP="00626BF1">
            <w:pPr>
              <w:pStyle w:val="TableParagraph"/>
              <w:spacing w:before="3"/>
              <w:rPr>
                <w:sz w:val="29"/>
              </w:rPr>
            </w:pPr>
          </w:p>
          <w:p w14:paraId="7EB10B08" w14:textId="77777777" w:rsidR="001B1CF0" w:rsidRDefault="001B1CF0" w:rsidP="00626BF1">
            <w:pPr>
              <w:pStyle w:val="TableParagraph"/>
              <w:ind w:left="1070" w:right="1060"/>
              <w:jc w:val="center"/>
              <w:rPr>
                <w:b/>
              </w:rPr>
            </w:pPr>
            <w:r>
              <w:rPr>
                <w:b/>
              </w:rPr>
              <w:t>Title of Outcome/ Impact Case Report (OICR)</w:t>
            </w:r>
          </w:p>
        </w:tc>
        <w:tc>
          <w:tcPr>
            <w:tcW w:w="3531" w:type="dxa"/>
            <w:shd w:val="clear" w:color="auto" w:fill="E2EFD9" w:themeFill="accent6" w:themeFillTint="33"/>
          </w:tcPr>
          <w:p w14:paraId="69013A59" w14:textId="77777777" w:rsidR="001B1CF0" w:rsidRDefault="001B1CF0" w:rsidP="00626BF1">
            <w:pPr>
              <w:pStyle w:val="TableParagraph"/>
              <w:spacing w:before="3"/>
              <w:rPr>
                <w:sz w:val="29"/>
              </w:rPr>
            </w:pPr>
          </w:p>
          <w:p w14:paraId="6F285FB1" w14:textId="77777777" w:rsidR="001B1CF0" w:rsidRDefault="001B1CF0" w:rsidP="00626BF1">
            <w:pPr>
              <w:pStyle w:val="TableParagraph"/>
              <w:ind w:left="1000" w:right="994"/>
              <w:jc w:val="center"/>
            </w:pPr>
            <w:r>
              <w:rPr>
                <w:b/>
              </w:rPr>
              <w:t xml:space="preserve">Link </w:t>
            </w:r>
            <w:r>
              <w:t>to full OICR.</w:t>
            </w:r>
          </w:p>
        </w:tc>
        <w:tc>
          <w:tcPr>
            <w:tcW w:w="4321" w:type="dxa"/>
            <w:shd w:val="clear" w:color="auto" w:fill="E2EFD9" w:themeFill="accent6" w:themeFillTint="33"/>
          </w:tcPr>
          <w:p w14:paraId="7AEBF0B3" w14:textId="77777777" w:rsidR="001B1CF0" w:rsidRDefault="001B1CF0" w:rsidP="00626BF1">
            <w:pPr>
              <w:pStyle w:val="TableParagraph"/>
              <w:spacing w:before="5"/>
              <w:rPr>
                <w:sz w:val="16"/>
              </w:rPr>
            </w:pPr>
          </w:p>
          <w:p w14:paraId="487DF658" w14:textId="77777777" w:rsidR="001B1CF0" w:rsidRDefault="001B1CF0" w:rsidP="00626BF1">
            <w:pPr>
              <w:pStyle w:val="TableParagraph"/>
              <w:spacing w:before="1" w:line="276" w:lineRule="auto"/>
              <w:ind w:left="1766" w:right="790" w:hanging="953"/>
            </w:pPr>
            <w:r>
              <w:rPr>
                <w:b/>
              </w:rPr>
              <w:t xml:space="preserve">Maturity level </w:t>
            </w:r>
            <w:r>
              <w:t>drop down for: 1, 2, or 3</w:t>
            </w:r>
          </w:p>
        </w:tc>
      </w:tr>
      <w:tr w:rsidR="001B1CF0" w14:paraId="090E0859" w14:textId="77777777" w:rsidTr="00D924BD">
        <w:trPr>
          <w:trHeight w:val="919"/>
        </w:trPr>
        <w:tc>
          <w:tcPr>
            <w:tcW w:w="6275" w:type="dxa"/>
            <w:shd w:val="clear" w:color="auto" w:fill="auto"/>
          </w:tcPr>
          <w:p w14:paraId="4C5237A0" w14:textId="78D61DA4" w:rsidR="001B1CF0" w:rsidRDefault="00DB0FD5" w:rsidP="00626BF1">
            <w:pPr>
              <w:pStyle w:val="TableParagraph"/>
              <w:spacing w:before="3"/>
              <w:rPr>
                <w:sz w:val="29"/>
              </w:rPr>
            </w:pPr>
            <w:r>
              <w:rPr>
                <w:sz w:val="29"/>
              </w:rPr>
              <w:t>n/a</w:t>
            </w:r>
          </w:p>
        </w:tc>
        <w:tc>
          <w:tcPr>
            <w:tcW w:w="3531" w:type="dxa"/>
            <w:shd w:val="clear" w:color="auto" w:fill="auto"/>
          </w:tcPr>
          <w:p w14:paraId="092CDC4E" w14:textId="77777777" w:rsidR="001B1CF0" w:rsidRDefault="001B1CF0" w:rsidP="00626BF1">
            <w:pPr>
              <w:pStyle w:val="TableParagraph"/>
              <w:spacing w:before="3"/>
              <w:rPr>
                <w:sz w:val="29"/>
              </w:rPr>
            </w:pPr>
          </w:p>
        </w:tc>
        <w:tc>
          <w:tcPr>
            <w:tcW w:w="4321" w:type="dxa"/>
            <w:shd w:val="clear" w:color="auto" w:fill="auto"/>
          </w:tcPr>
          <w:p w14:paraId="190C5463" w14:textId="77777777" w:rsidR="001B1CF0" w:rsidRDefault="001B1CF0" w:rsidP="00626BF1">
            <w:pPr>
              <w:pStyle w:val="TableParagraph"/>
              <w:spacing w:before="5"/>
              <w:rPr>
                <w:sz w:val="16"/>
              </w:rPr>
            </w:pPr>
          </w:p>
        </w:tc>
      </w:tr>
      <w:tr w:rsidR="001B1CF0" w14:paraId="56340F46" w14:textId="77777777" w:rsidTr="00D924BD">
        <w:trPr>
          <w:trHeight w:val="919"/>
        </w:trPr>
        <w:tc>
          <w:tcPr>
            <w:tcW w:w="6275" w:type="dxa"/>
            <w:shd w:val="clear" w:color="auto" w:fill="auto"/>
          </w:tcPr>
          <w:p w14:paraId="681F69BB" w14:textId="77777777" w:rsidR="001B1CF0" w:rsidRDefault="001B1CF0" w:rsidP="00626BF1">
            <w:pPr>
              <w:pStyle w:val="TableParagraph"/>
              <w:spacing w:before="3"/>
              <w:rPr>
                <w:sz w:val="29"/>
              </w:rPr>
            </w:pPr>
          </w:p>
        </w:tc>
        <w:tc>
          <w:tcPr>
            <w:tcW w:w="3531" w:type="dxa"/>
            <w:shd w:val="clear" w:color="auto" w:fill="auto"/>
          </w:tcPr>
          <w:p w14:paraId="182806E0" w14:textId="77777777" w:rsidR="001B1CF0" w:rsidRDefault="001B1CF0" w:rsidP="00626BF1">
            <w:pPr>
              <w:pStyle w:val="TableParagraph"/>
              <w:spacing w:before="3"/>
              <w:rPr>
                <w:sz w:val="29"/>
              </w:rPr>
            </w:pPr>
          </w:p>
        </w:tc>
        <w:tc>
          <w:tcPr>
            <w:tcW w:w="4321" w:type="dxa"/>
            <w:shd w:val="clear" w:color="auto" w:fill="auto"/>
          </w:tcPr>
          <w:p w14:paraId="529C6DFB" w14:textId="77777777" w:rsidR="001B1CF0" w:rsidRDefault="001B1CF0" w:rsidP="00626BF1">
            <w:pPr>
              <w:pStyle w:val="TableParagraph"/>
              <w:spacing w:before="5"/>
              <w:rPr>
                <w:sz w:val="16"/>
              </w:rPr>
            </w:pPr>
          </w:p>
        </w:tc>
      </w:tr>
      <w:tr w:rsidR="001B1CF0" w14:paraId="078A96BF" w14:textId="77777777" w:rsidTr="00D924BD">
        <w:trPr>
          <w:trHeight w:val="919"/>
        </w:trPr>
        <w:tc>
          <w:tcPr>
            <w:tcW w:w="6275" w:type="dxa"/>
            <w:shd w:val="clear" w:color="auto" w:fill="auto"/>
          </w:tcPr>
          <w:p w14:paraId="44BF63E8" w14:textId="77777777" w:rsidR="001B1CF0" w:rsidRDefault="001B1CF0" w:rsidP="00626BF1">
            <w:pPr>
              <w:pStyle w:val="TableParagraph"/>
              <w:spacing w:before="3"/>
              <w:rPr>
                <w:sz w:val="29"/>
              </w:rPr>
            </w:pPr>
          </w:p>
        </w:tc>
        <w:tc>
          <w:tcPr>
            <w:tcW w:w="3531" w:type="dxa"/>
            <w:shd w:val="clear" w:color="auto" w:fill="auto"/>
          </w:tcPr>
          <w:p w14:paraId="7D68957E" w14:textId="77777777" w:rsidR="001B1CF0" w:rsidRDefault="001B1CF0" w:rsidP="00626BF1">
            <w:pPr>
              <w:pStyle w:val="TableParagraph"/>
              <w:spacing w:before="3"/>
              <w:rPr>
                <w:sz w:val="29"/>
              </w:rPr>
            </w:pPr>
          </w:p>
        </w:tc>
        <w:tc>
          <w:tcPr>
            <w:tcW w:w="4321" w:type="dxa"/>
            <w:shd w:val="clear" w:color="auto" w:fill="auto"/>
          </w:tcPr>
          <w:p w14:paraId="303BF74A" w14:textId="77777777" w:rsidR="001B1CF0" w:rsidRDefault="001B1CF0" w:rsidP="00626BF1">
            <w:pPr>
              <w:pStyle w:val="TableParagraph"/>
              <w:spacing w:before="5"/>
              <w:rPr>
                <w:sz w:val="16"/>
              </w:rPr>
            </w:pPr>
          </w:p>
        </w:tc>
      </w:tr>
      <w:tr w:rsidR="001B1CF0" w14:paraId="7F594048" w14:textId="77777777" w:rsidTr="00D924BD">
        <w:trPr>
          <w:trHeight w:val="919"/>
        </w:trPr>
        <w:tc>
          <w:tcPr>
            <w:tcW w:w="6275" w:type="dxa"/>
            <w:shd w:val="clear" w:color="auto" w:fill="auto"/>
          </w:tcPr>
          <w:p w14:paraId="6AC5CE16" w14:textId="77777777" w:rsidR="001B1CF0" w:rsidRDefault="001B1CF0" w:rsidP="00626BF1">
            <w:pPr>
              <w:pStyle w:val="TableParagraph"/>
              <w:spacing w:before="3"/>
              <w:rPr>
                <w:sz w:val="29"/>
              </w:rPr>
            </w:pPr>
          </w:p>
        </w:tc>
        <w:tc>
          <w:tcPr>
            <w:tcW w:w="3531" w:type="dxa"/>
            <w:shd w:val="clear" w:color="auto" w:fill="auto"/>
          </w:tcPr>
          <w:p w14:paraId="418024BE" w14:textId="77777777" w:rsidR="001B1CF0" w:rsidRDefault="001B1CF0" w:rsidP="00626BF1">
            <w:pPr>
              <w:pStyle w:val="TableParagraph"/>
              <w:spacing w:before="3"/>
              <w:rPr>
                <w:sz w:val="29"/>
              </w:rPr>
            </w:pPr>
          </w:p>
        </w:tc>
        <w:tc>
          <w:tcPr>
            <w:tcW w:w="4321" w:type="dxa"/>
            <w:shd w:val="clear" w:color="auto" w:fill="auto"/>
          </w:tcPr>
          <w:p w14:paraId="6C0E6583" w14:textId="77777777" w:rsidR="001B1CF0" w:rsidRDefault="001B1CF0" w:rsidP="00626BF1">
            <w:pPr>
              <w:pStyle w:val="TableParagraph"/>
              <w:spacing w:before="5"/>
              <w:rPr>
                <w:sz w:val="16"/>
              </w:rPr>
            </w:pPr>
          </w:p>
        </w:tc>
      </w:tr>
    </w:tbl>
    <w:p w14:paraId="78AC1121" w14:textId="77777777" w:rsidR="0040636F" w:rsidRDefault="0040636F" w:rsidP="001B1CF0">
      <w:pPr>
        <w:pStyle w:val="Heading3"/>
        <w:sectPr w:rsidR="0040636F" w:rsidSect="00FF6D4B">
          <w:pgSz w:w="16838" w:h="11906" w:orient="landscape" w:code="9"/>
          <w:pgMar w:top="1699" w:right="1411" w:bottom="1699" w:left="1411" w:header="720" w:footer="720" w:gutter="0"/>
          <w:cols w:space="720"/>
          <w:titlePg/>
          <w:docGrid w:linePitch="360"/>
        </w:sectPr>
      </w:pPr>
    </w:p>
    <w:p w14:paraId="28488E7A" w14:textId="43D99A21" w:rsidR="0040636F" w:rsidRPr="005C054D" w:rsidRDefault="0040636F" w:rsidP="001B1CF0">
      <w:pPr>
        <w:pStyle w:val="Heading3"/>
        <w:rPr>
          <w:color w:val="auto"/>
        </w:rPr>
      </w:pPr>
      <w:r w:rsidRPr="005C054D">
        <w:rPr>
          <w:color w:val="auto"/>
        </w:rPr>
        <w:lastRenderedPageBreak/>
        <w:t>Table 4. Condensed list of innovations by stage for this reporting year</w:t>
      </w:r>
    </w:p>
    <w:p w14:paraId="57C7009F" w14:textId="61614084" w:rsidR="00CF1CA4" w:rsidRPr="00CF1CA4" w:rsidRDefault="00CF1CA4" w:rsidP="00CF1CA4">
      <w:r>
        <w:t xml:space="preserve">Please complete the table below and </w:t>
      </w:r>
      <w:r>
        <w:rPr>
          <w:b/>
        </w:rPr>
        <w:t xml:space="preserve">report the supporting evidence </w:t>
      </w:r>
      <w:r>
        <w:t xml:space="preserve">required in the </w:t>
      </w:r>
      <w:hyperlink r:id="rId21" w:history="1">
        <w:r w:rsidRPr="00CF1CA4">
          <w:rPr>
            <w:rStyle w:val="Hyperlink"/>
          </w:rPr>
          <w:t>MEL Platform</w:t>
        </w:r>
      </w:hyperlink>
      <w:r>
        <w:t xml:space="preserve">, following this </w:t>
      </w:r>
      <w:hyperlink r:id="rId22" w:history="1">
        <w:r w:rsidRPr="00CF1CA4">
          <w:rPr>
            <w:rStyle w:val="Hyperlink"/>
          </w:rPr>
          <w:t>guide</w:t>
        </w:r>
      </w:hyperlink>
      <w:r>
        <w:t xml:space="preserve">. Note that only CoA, FP leaders, and CRP Admin can create an innovation record in MEL. Please request the record to be opened to be populated by the innovation focal person.  </w:t>
      </w:r>
      <w:bookmarkStart w:id="12" w:name="_Hlk59210475"/>
      <w:r w:rsidR="002C6F71">
        <w:t>There is no need to fill Columns 2 to 4 when the innovation is already recorded in MEL.</w:t>
      </w:r>
      <w:bookmarkEnd w:id="12"/>
    </w:p>
    <w:tbl>
      <w:tblPr>
        <w:tblW w:w="14195"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79"/>
        <w:gridCol w:w="3032"/>
        <w:gridCol w:w="3541"/>
        <w:gridCol w:w="3543"/>
      </w:tblGrid>
      <w:tr w:rsidR="0040636F" w14:paraId="2E7B411F" w14:textId="77777777" w:rsidTr="00D924BD">
        <w:trPr>
          <w:trHeight w:val="1117"/>
        </w:trPr>
        <w:tc>
          <w:tcPr>
            <w:tcW w:w="4079" w:type="dxa"/>
            <w:shd w:val="clear" w:color="auto" w:fill="E2EFD9" w:themeFill="accent6" w:themeFillTint="33"/>
          </w:tcPr>
          <w:p w14:paraId="43CB7BAB" w14:textId="77777777" w:rsidR="0040636F" w:rsidRDefault="0040636F" w:rsidP="00626BF1">
            <w:pPr>
              <w:pStyle w:val="TableParagraph"/>
              <w:spacing w:before="8"/>
              <w:rPr>
                <w:sz w:val="24"/>
              </w:rPr>
            </w:pPr>
          </w:p>
          <w:p w14:paraId="7054219D" w14:textId="10CDE8D7" w:rsidR="0040636F" w:rsidRDefault="0040636F" w:rsidP="00626BF1">
            <w:pPr>
              <w:pStyle w:val="TableParagraph"/>
              <w:spacing w:line="273" w:lineRule="auto"/>
              <w:ind w:left="717" w:right="410" w:hanging="281"/>
            </w:pPr>
            <w:r>
              <w:rPr>
                <w:b/>
              </w:rPr>
              <w:t xml:space="preserve">Title of innovation with link </w:t>
            </w:r>
            <w:r>
              <w:t xml:space="preserve">(e.g. </w:t>
            </w:r>
            <w:r w:rsidR="004D22BD">
              <w:t>MEL submission</w:t>
            </w:r>
            <w:r>
              <w:t>).</w:t>
            </w:r>
          </w:p>
        </w:tc>
        <w:tc>
          <w:tcPr>
            <w:tcW w:w="3032" w:type="dxa"/>
            <w:shd w:val="clear" w:color="auto" w:fill="E2EFD9" w:themeFill="accent6" w:themeFillTint="33"/>
          </w:tcPr>
          <w:p w14:paraId="669A83B6" w14:textId="77777777" w:rsidR="0040636F" w:rsidRDefault="0040636F" w:rsidP="00626BF1">
            <w:pPr>
              <w:pStyle w:val="TableParagraph"/>
            </w:pPr>
          </w:p>
          <w:p w14:paraId="50BBCABD" w14:textId="77777777" w:rsidR="0040636F" w:rsidRDefault="0040636F" w:rsidP="00626BF1">
            <w:pPr>
              <w:pStyle w:val="TableParagraph"/>
              <w:spacing w:before="186"/>
              <w:ind w:left="752" w:right="744"/>
              <w:jc w:val="center"/>
              <w:rPr>
                <w:b/>
              </w:rPr>
            </w:pPr>
            <w:r>
              <w:rPr>
                <w:b/>
              </w:rPr>
              <w:t>Innovation Type</w:t>
            </w:r>
          </w:p>
        </w:tc>
        <w:tc>
          <w:tcPr>
            <w:tcW w:w="3541" w:type="dxa"/>
            <w:shd w:val="clear" w:color="auto" w:fill="E2EFD9" w:themeFill="accent6" w:themeFillTint="33"/>
          </w:tcPr>
          <w:p w14:paraId="4F5D8488" w14:textId="77777777" w:rsidR="0040636F" w:rsidRDefault="0040636F" w:rsidP="00626BF1">
            <w:pPr>
              <w:pStyle w:val="TableParagraph"/>
            </w:pPr>
          </w:p>
          <w:p w14:paraId="51B2475F" w14:textId="77777777" w:rsidR="0040636F" w:rsidRDefault="0040636F" w:rsidP="00626BF1">
            <w:pPr>
              <w:pStyle w:val="TableParagraph"/>
              <w:spacing w:before="136"/>
              <w:ind w:left="860" w:right="851"/>
              <w:jc w:val="center"/>
              <w:rPr>
                <w:b/>
              </w:rPr>
            </w:pPr>
            <w:r>
              <w:rPr>
                <w:b/>
              </w:rPr>
              <w:t>Stage of innovation</w:t>
            </w:r>
          </w:p>
        </w:tc>
        <w:tc>
          <w:tcPr>
            <w:tcW w:w="3543" w:type="dxa"/>
            <w:shd w:val="clear" w:color="auto" w:fill="E2EFD9" w:themeFill="accent6" w:themeFillTint="33"/>
          </w:tcPr>
          <w:p w14:paraId="3F68EBEA" w14:textId="77777777" w:rsidR="0040636F" w:rsidRDefault="0040636F" w:rsidP="00626BF1">
            <w:pPr>
              <w:pStyle w:val="TableParagraph"/>
            </w:pPr>
          </w:p>
          <w:p w14:paraId="372F5922" w14:textId="77777777" w:rsidR="0040636F" w:rsidRDefault="0040636F" w:rsidP="00626BF1">
            <w:pPr>
              <w:pStyle w:val="TableParagraph"/>
              <w:spacing w:before="136"/>
              <w:ind w:left="244" w:right="240"/>
              <w:jc w:val="center"/>
              <w:rPr>
                <w:b/>
              </w:rPr>
            </w:pPr>
            <w:r>
              <w:rPr>
                <w:b/>
              </w:rPr>
              <w:t>Geographic scope (with location)</w:t>
            </w:r>
          </w:p>
        </w:tc>
      </w:tr>
      <w:tr w:rsidR="0040636F" w14:paraId="769EBF42" w14:textId="77777777" w:rsidTr="00D924BD">
        <w:trPr>
          <w:trHeight w:val="1886"/>
        </w:trPr>
        <w:tc>
          <w:tcPr>
            <w:tcW w:w="4079" w:type="dxa"/>
          </w:tcPr>
          <w:p w14:paraId="497E1EF3" w14:textId="77777777" w:rsidR="0040636F" w:rsidRDefault="0040636F" w:rsidP="00626BF1">
            <w:pPr>
              <w:pStyle w:val="TableParagraph"/>
              <w:spacing w:before="102" w:line="276" w:lineRule="auto"/>
              <w:ind w:left="115" w:right="675"/>
              <w:rPr>
                <w:sz w:val="20"/>
              </w:rPr>
            </w:pPr>
            <w:r>
              <w:rPr>
                <w:sz w:val="20"/>
              </w:rPr>
              <w:t>Please see indicator guidance for details Max. 30 words.</w:t>
            </w:r>
          </w:p>
          <w:p w14:paraId="06761E35" w14:textId="77777777" w:rsidR="0040636F" w:rsidRDefault="0040636F" w:rsidP="00626BF1">
            <w:pPr>
              <w:pStyle w:val="TableParagraph"/>
              <w:ind w:left="115"/>
              <w:rPr>
                <w:sz w:val="20"/>
              </w:rPr>
            </w:pPr>
            <w:r>
              <w:rPr>
                <w:sz w:val="20"/>
              </w:rPr>
              <w:t>Do not use acronyms.</w:t>
            </w:r>
          </w:p>
        </w:tc>
        <w:tc>
          <w:tcPr>
            <w:tcW w:w="3032" w:type="dxa"/>
          </w:tcPr>
          <w:p w14:paraId="7C718721" w14:textId="77777777" w:rsidR="0040636F" w:rsidRDefault="0040636F" w:rsidP="00626BF1">
            <w:pPr>
              <w:pStyle w:val="TableParagraph"/>
              <w:spacing w:before="102" w:line="276" w:lineRule="auto"/>
              <w:ind w:left="114" w:right="356"/>
              <w:rPr>
                <w:sz w:val="20"/>
              </w:rPr>
            </w:pPr>
            <w:r>
              <w:rPr>
                <w:sz w:val="20"/>
              </w:rPr>
              <w:t>e.g. Production systems and management practices, Social science, Genetic, Research and communication methodologies and tools, Other, Biophysical Research</w:t>
            </w:r>
          </w:p>
        </w:tc>
        <w:tc>
          <w:tcPr>
            <w:tcW w:w="3541" w:type="dxa"/>
          </w:tcPr>
          <w:p w14:paraId="2A59FFD1" w14:textId="77777777" w:rsidR="0040636F" w:rsidRDefault="0040636F" w:rsidP="00626BF1">
            <w:pPr>
              <w:pStyle w:val="TableParagraph"/>
              <w:spacing w:before="102" w:line="276" w:lineRule="auto"/>
              <w:ind w:left="114" w:right="253"/>
              <w:jc w:val="both"/>
              <w:rPr>
                <w:sz w:val="20"/>
              </w:rPr>
            </w:pPr>
            <w:r>
              <w:rPr>
                <w:sz w:val="20"/>
              </w:rPr>
              <w:t>e.g. Stage 1 (end of research), Stage 2 (end of piloting), Stage 3 (available for uptake), Stage 4 (uptake by next</w:t>
            </w:r>
            <w:r>
              <w:rPr>
                <w:spacing w:val="-17"/>
                <w:sz w:val="20"/>
              </w:rPr>
              <w:t xml:space="preserve"> </w:t>
            </w:r>
            <w:r>
              <w:rPr>
                <w:sz w:val="20"/>
              </w:rPr>
              <w:t>users)</w:t>
            </w:r>
          </w:p>
        </w:tc>
        <w:tc>
          <w:tcPr>
            <w:tcW w:w="3543" w:type="dxa"/>
          </w:tcPr>
          <w:p w14:paraId="59B7AE18" w14:textId="77777777" w:rsidR="0040636F" w:rsidRDefault="0040636F" w:rsidP="00626BF1">
            <w:pPr>
              <w:pStyle w:val="TableParagraph"/>
              <w:spacing w:before="102" w:line="276" w:lineRule="auto"/>
              <w:ind w:left="113" w:right="369"/>
              <w:rPr>
                <w:sz w:val="20"/>
              </w:rPr>
            </w:pPr>
            <w:r>
              <w:rPr>
                <w:sz w:val="20"/>
              </w:rPr>
              <w:t>e.g. Global, Regional (West Africa), Multi-national, National (Philippines), Sub-national</w:t>
            </w:r>
          </w:p>
        </w:tc>
      </w:tr>
      <w:tr w:rsidR="00CF1CA4" w14:paraId="3B2D1F2A" w14:textId="77777777" w:rsidTr="00D924BD">
        <w:trPr>
          <w:trHeight w:val="415"/>
        </w:trPr>
        <w:tc>
          <w:tcPr>
            <w:tcW w:w="4079" w:type="dxa"/>
          </w:tcPr>
          <w:p w14:paraId="54C633AF" w14:textId="77777777" w:rsidR="0048435C" w:rsidRDefault="0048435C" w:rsidP="00626BF1">
            <w:pPr>
              <w:pStyle w:val="TableParagraph"/>
              <w:spacing w:before="102" w:line="276" w:lineRule="auto"/>
              <w:ind w:left="115" w:right="675"/>
              <w:rPr>
                <w:sz w:val="20"/>
              </w:rPr>
            </w:pPr>
            <w:r w:rsidRPr="0048435C">
              <w:rPr>
                <w:sz w:val="20"/>
              </w:rPr>
              <w:t>Bio-control agents of pests and diseases in Benin and Burkina Faso</w:t>
            </w:r>
          </w:p>
          <w:p w14:paraId="3192C5E1" w14:textId="196E341D" w:rsidR="00CF1CA4" w:rsidRDefault="005244EC" w:rsidP="00626BF1">
            <w:pPr>
              <w:pStyle w:val="TableParagraph"/>
              <w:spacing w:before="102" w:line="276" w:lineRule="auto"/>
              <w:ind w:left="115" w:right="675"/>
              <w:rPr>
                <w:sz w:val="20"/>
              </w:rPr>
            </w:pPr>
            <w:hyperlink r:id="rId23" w:history="1">
              <w:r w:rsidR="00315348" w:rsidRPr="008F345B">
                <w:rPr>
                  <w:rStyle w:val="Hyperlink"/>
                  <w:sz w:val="20"/>
                </w:rPr>
                <w:t>https://mel.cgiar.org/innovation/addinnovation/id/461</w:t>
              </w:r>
            </w:hyperlink>
            <w:r w:rsidR="00315348">
              <w:rPr>
                <w:sz w:val="20"/>
              </w:rPr>
              <w:t xml:space="preserve"> </w:t>
            </w:r>
          </w:p>
        </w:tc>
        <w:tc>
          <w:tcPr>
            <w:tcW w:w="3032" w:type="dxa"/>
          </w:tcPr>
          <w:p w14:paraId="66BE1F21" w14:textId="12460D1B" w:rsidR="00CF1CA4" w:rsidRDefault="00315348" w:rsidP="00626BF1">
            <w:pPr>
              <w:pStyle w:val="TableParagraph"/>
              <w:spacing w:before="102" w:line="276" w:lineRule="auto"/>
              <w:ind w:left="114" w:right="356"/>
              <w:rPr>
                <w:sz w:val="20"/>
              </w:rPr>
            </w:pPr>
            <w:r>
              <w:rPr>
                <w:sz w:val="20"/>
              </w:rPr>
              <w:t>Production systems and management practices</w:t>
            </w:r>
          </w:p>
        </w:tc>
        <w:tc>
          <w:tcPr>
            <w:tcW w:w="3541" w:type="dxa"/>
          </w:tcPr>
          <w:p w14:paraId="26BD1F63" w14:textId="77777777" w:rsidR="00CF1CA4" w:rsidRDefault="00CF1CA4" w:rsidP="00626BF1">
            <w:pPr>
              <w:pStyle w:val="TableParagraph"/>
              <w:spacing w:before="102" w:line="276" w:lineRule="auto"/>
              <w:ind w:left="114" w:right="253"/>
              <w:jc w:val="both"/>
              <w:rPr>
                <w:sz w:val="20"/>
              </w:rPr>
            </w:pPr>
          </w:p>
        </w:tc>
        <w:tc>
          <w:tcPr>
            <w:tcW w:w="3543" w:type="dxa"/>
          </w:tcPr>
          <w:p w14:paraId="4069F01B" w14:textId="77777777" w:rsidR="00CF1CA4" w:rsidRDefault="00CF1CA4" w:rsidP="00626BF1">
            <w:pPr>
              <w:pStyle w:val="TableParagraph"/>
              <w:spacing w:before="102" w:line="276" w:lineRule="auto"/>
              <w:ind w:left="113" w:right="369"/>
              <w:rPr>
                <w:sz w:val="20"/>
              </w:rPr>
            </w:pPr>
          </w:p>
        </w:tc>
      </w:tr>
      <w:tr w:rsidR="00747D6F" w14:paraId="3496DF6F" w14:textId="77777777" w:rsidTr="00D924BD">
        <w:trPr>
          <w:trHeight w:val="415"/>
        </w:trPr>
        <w:tc>
          <w:tcPr>
            <w:tcW w:w="4079" w:type="dxa"/>
          </w:tcPr>
          <w:p w14:paraId="6D681141" w14:textId="77777777" w:rsidR="00747D6F" w:rsidRDefault="00747D6F" w:rsidP="00747D6F">
            <w:pPr>
              <w:pStyle w:val="TableParagraph"/>
              <w:spacing w:before="102" w:line="276" w:lineRule="auto"/>
              <w:ind w:right="675"/>
              <w:rPr>
                <w:sz w:val="20"/>
              </w:rPr>
            </w:pPr>
            <w:r w:rsidRPr="00747D6F">
              <w:rPr>
                <w:sz w:val="20"/>
              </w:rPr>
              <w:t xml:space="preserve">Plant growth promoting microorganisms (PGP) for sweet sorghum </w:t>
            </w:r>
          </w:p>
          <w:p w14:paraId="3CB0C665" w14:textId="4E7524F8" w:rsidR="00747D6F" w:rsidRDefault="005244EC" w:rsidP="00747D6F">
            <w:pPr>
              <w:pStyle w:val="TableParagraph"/>
              <w:spacing w:before="102" w:line="276" w:lineRule="auto"/>
              <w:ind w:right="675"/>
              <w:rPr>
                <w:sz w:val="20"/>
              </w:rPr>
            </w:pPr>
            <w:hyperlink r:id="rId24" w:history="1">
              <w:r w:rsidR="00747D6F" w:rsidRPr="008F345B">
                <w:rPr>
                  <w:rStyle w:val="Hyperlink"/>
                  <w:sz w:val="20"/>
                </w:rPr>
                <w:t>https://mel.cgiar.org/innovation/addinnovation/id/462</w:t>
              </w:r>
            </w:hyperlink>
          </w:p>
          <w:p w14:paraId="1736BE0B" w14:textId="4C6AEA71" w:rsidR="00747D6F" w:rsidRDefault="00747D6F" w:rsidP="00747D6F">
            <w:pPr>
              <w:pStyle w:val="TableParagraph"/>
              <w:spacing w:before="102" w:line="276" w:lineRule="auto"/>
              <w:ind w:right="675"/>
              <w:rPr>
                <w:sz w:val="20"/>
              </w:rPr>
            </w:pPr>
          </w:p>
        </w:tc>
        <w:tc>
          <w:tcPr>
            <w:tcW w:w="3032" w:type="dxa"/>
          </w:tcPr>
          <w:p w14:paraId="2A257C79" w14:textId="0DCAFC0A" w:rsidR="00747D6F" w:rsidRDefault="00747D6F" w:rsidP="00747D6F">
            <w:pPr>
              <w:pStyle w:val="TableParagraph"/>
              <w:spacing w:before="102" w:line="276" w:lineRule="auto"/>
              <w:ind w:left="114" w:right="356"/>
              <w:rPr>
                <w:sz w:val="20"/>
              </w:rPr>
            </w:pPr>
            <w:r>
              <w:rPr>
                <w:sz w:val="20"/>
              </w:rPr>
              <w:t>Production systems and management practices</w:t>
            </w:r>
          </w:p>
        </w:tc>
        <w:tc>
          <w:tcPr>
            <w:tcW w:w="3541" w:type="dxa"/>
          </w:tcPr>
          <w:p w14:paraId="7B24E494" w14:textId="77777777" w:rsidR="00747D6F" w:rsidRDefault="00747D6F" w:rsidP="00747D6F">
            <w:pPr>
              <w:pStyle w:val="TableParagraph"/>
              <w:spacing w:before="102" w:line="276" w:lineRule="auto"/>
              <w:ind w:left="114" w:right="253"/>
              <w:jc w:val="both"/>
              <w:rPr>
                <w:sz w:val="20"/>
              </w:rPr>
            </w:pPr>
          </w:p>
        </w:tc>
        <w:tc>
          <w:tcPr>
            <w:tcW w:w="3543" w:type="dxa"/>
          </w:tcPr>
          <w:p w14:paraId="5161EB90" w14:textId="77777777" w:rsidR="00747D6F" w:rsidRDefault="00747D6F" w:rsidP="00747D6F">
            <w:pPr>
              <w:pStyle w:val="TableParagraph"/>
              <w:spacing w:before="102" w:line="276" w:lineRule="auto"/>
              <w:ind w:left="113" w:right="369"/>
              <w:rPr>
                <w:sz w:val="20"/>
              </w:rPr>
            </w:pPr>
          </w:p>
        </w:tc>
      </w:tr>
      <w:tr w:rsidR="00747D6F" w14:paraId="76942D1F" w14:textId="77777777" w:rsidTr="00D924BD">
        <w:trPr>
          <w:trHeight w:val="415"/>
        </w:trPr>
        <w:tc>
          <w:tcPr>
            <w:tcW w:w="4079" w:type="dxa"/>
          </w:tcPr>
          <w:p w14:paraId="249A4B49" w14:textId="77777777" w:rsidR="00747D6F" w:rsidRDefault="00747D6F" w:rsidP="00747D6F">
            <w:pPr>
              <w:pStyle w:val="TableParagraph"/>
              <w:spacing w:before="102" w:line="276" w:lineRule="auto"/>
              <w:ind w:left="115" w:right="675"/>
              <w:rPr>
                <w:sz w:val="20"/>
              </w:rPr>
            </w:pPr>
          </w:p>
        </w:tc>
        <w:tc>
          <w:tcPr>
            <w:tcW w:w="3032" w:type="dxa"/>
          </w:tcPr>
          <w:p w14:paraId="4E46E6E4" w14:textId="77777777" w:rsidR="00747D6F" w:rsidRDefault="00747D6F" w:rsidP="00747D6F">
            <w:pPr>
              <w:pStyle w:val="TableParagraph"/>
              <w:spacing w:before="102" w:line="276" w:lineRule="auto"/>
              <w:ind w:left="114" w:right="356"/>
              <w:rPr>
                <w:sz w:val="20"/>
              </w:rPr>
            </w:pPr>
          </w:p>
        </w:tc>
        <w:tc>
          <w:tcPr>
            <w:tcW w:w="3541" w:type="dxa"/>
          </w:tcPr>
          <w:p w14:paraId="11149B96" w14:textId="77777777" w:rsidR="00747D6F" w:rsidRDefault="00747D6F" w:rsidP="00747D6F">
            <w:pPr>
              <w:pStyle w:val="TableParagraph"/>
              <w:spacing w:before="102" w:line="276" w:lineRule="auto"/>
              <w:ind w:left="114" w:right="253"/>
              <w:jc w:val="both"/>
              <w:rPr>
                <w:sz w:val="20"/>
              </w:rPr>
            </w:pPr>
          </w:p>
        </w:tc>
        <w:tc>
          <w:tcPr>
            <w:tcW w:w="3543" w:type="dxa"/>
          </w:tcPr>
          <w:p w14:paraId="5EA18C67" w14:textId="77777777" w:rsidR="00747D6F" w:rsidRDefault="00747D6F" w:rsidP="00747D6F">
            <w:pPr>
              <w:pStyle w:val="TableParagraph"/>
              <w:spacing w:before="102" w:line="276" w:lineRule="auto"/>
              <w:ind w:left="113" w:right="369"/>
              <w:rPr>
                <w:sz w:val="20"/>
              </w:rPr>
            </w:pPr>
          </w:p>
        </w:tc>
      </w:tr>
      <w:tr w:rsidR="00747D6F" w14:paraId="39F8AC7C" w14:textId="77777777" w:rsidTr="00D924BD">
        <w:trPr>
          <w:trHeight w:val="415"/>
        </w:trPr>
        <w:tc>
          <w:tcPr>
            <w:tcW w:w="4079" w:type="dxa"/>
          </w:tcPr>
          <w:p w14:paraId="2D93F912" w14:textId="77777777" w:rsidR="00747D6F" w:rsidRDefault="00747D6F" w:rsidP="00747D6F">
            <w:pPr>
              <w:pStyle w:val="TableParagraph"/>
              <w:spacing w:before="102" w:line="276" w:lineRule="auto"/>
              <w:ind w:left="115" w:right="675"/>
              <w:rPr>
                <w:sz w:val="20"/>
              </w:rPr>
            </w:pPr>
          </w:p>
        </w:tc>
        <w:tc>
          <w:tcPr>
            <w:tcW w:w="3032" w:type="dxa"/>
          </w:tcPr>
          <w:p w14:paraId="20C6F64A" w14:textId="77777777" w:rsidR="00747D6F" w:rsidRDefault="00747D6F" w:rsidP="00747D6F">
            <w:pPr>
              <w:pStyle w:val="TableParagraph"/>
              <w:spacing w:before="102" w:line="276" w:lineRule="auto"/>
              <w:ind w:left="114" w:right="356"/>
              <w:rPr>
                <w:sz w:val="20"/>
              </w:rPr>
            </w:pPr>
          </w:p>
        </w:tc>
        <w:tc>
          <w:tcPr>
            <w:tcW w:w="3541" w:type="dxa"/>
          </w:tcPr>
          <w:p w14:paraId="0BE34B0E" w14:textId="77777777" w:rsidR="00747D6F" w:rsidRDefault="00747D6F" w:rsidP="00747D6F">
            <w:pPr>
              <w:pStyle w:val="TableParagraph"/>
              <w:spacing w:before="102" w:line="276" w:lineRule="auto"/>
              <w:ind w:left="114" w:right="253"/>
              <w:jc w:val="both"/>
              <w:rPr>
                <w:sz w:val="20"/>
              </w:rPr>
            </w:pPr>
          </w:p>
        </w:tc>
        <w:tc>
          <w:tcPr>
            <w:tcW w:w="3543" w:type="dxa"/>
          </w:tcPr>
          <w:p w14:paraId="29C30738" w14:textId="77777777" w:rsidR="00747D6F" w:rsidRDefault="00747D6F" w:rsidP="00747D6F">
            <w:pPr>
              <w:pStyle w:val="TableParagraph"/>
              <w:spacing w:before="102" w:line="276" w:lineRule="auto"/>
              <w:ind w:left="113" w:right="369"/>
              <w:rPr>
                <w:sz w:val="20"/>
              </w:rPr>
            </w:pPr>
          </w:p>
        </w:tc>
      </w:tr>
      <w:tr w:rsidR="00747D6F" w14:paraId="0D7A8E8C" w14:textId="77777777" w:rsidTr="00D924BD">
        <w:trPr>
          <w:trHeight w:val="415"/>
        </w:trPr>
        <w:tc>
          <w:tcPr>
            <w:tcW w:w="4079" w:type="dxa"/>
          </w:tcPr>
          <w:p w14:paraId="1860A05A" w14:textId="77777777" w:rsidR="00747D6F" w:rsidRDefault="00747D6F" w:rsidP="00747D6F">
            <w:pPr>
              <w:pStyle w:val="TableParagraph"/>
              <w:spacing w:before="102" w:line="276" w:lineRule="auto"/>
              <w:ind w:left="115" w:right="675"/>
              <w:rPr>
                <w:sz w:val="20"/>
              </w:rPr>
            </w:pPr>
          </w:p>
        </w:tc>
        <w:tc>
          <w:tcPr>
            <w:tcW w:w="3032" w:type="dxa"/>
          </w:tcPr>
          <w:p w14:paraId="4DF462AE" w14:textId="77777777" w:rsidR="00747D6F" w:rsidRDefault="00747D6F" w:rsidP="00747D6F">
            <w:pPr>
              <w:pStyle w:val="TableParagraph"/>
              <w:spacing w:before="102" w:line="276" w:lineRule="auto"/>
              <w:ind w:left="114" w:right="356"/>
              <w:rPr>
                <w:sz w:val="20"/>
              </w:rPr>
            </w:pPr>
          </w:p>
        </w:tc>
        <w:tc>
          <w:tcPr>
            <w:tcW w:w="3541" w:type="dxa"/>
          </w:tcPr>
          <w:p w14:paraId="337A79B7" w14:textId="77777777" w:rsidR="00747D6F" w:rsidRDefault="00747D6F" w:rsidP="00747D6F">
            <w:pPr>
              <w:pStyle w:val="TableParagraph"/>
              <w:spacing w:before="102" w:line="276" w:lineRule="auto"/>
              <w:ind w:left="114" w:right="253"/>
              <w:jc w:val="both"/>
              <w:rPr>
                <w:sz w:val="20"/>
              </w:rPr>
            </w:pPr>
          </w:p>
        </w:tc>
        <w:tc>
          <w:tcPr>
            <w:tcW w:w="3543" w:type="dxa"/>
          </w:tcPr>
          <w:p w14:paraId="7C9C2669" w14:textId="77777777" w:rsidR="00747D6F" w:rsidRDefault="00747D6F" w:rsidP="00747D6F">
            <w:pPr>
              <w:pStyle w:val="TableParagraph"/>
              <w:spacing w:before="102" w:line="276" w:lineRule="auto"/>
              <w:ind w:left="113" w:right="369"/>
              <w:rPr>
                <w:sz w:val="20"/>
              </w:rPr>
            </w:pPr>
          </w:p>
        </w:tc>
      </w:tr>
      <w:tr w:rsidR="00747D6F" w14:paraId="53E7BF66" w14:textId="77777777" w:rsidTr="00D924BD">
        <w:trPr>
          <w:trHeight w:val="415"/>
        </w:trPr>
        <w:tc>
          <w:tcPr>
            <w:tcW w:w="4079" w:type="dxa"/>
          </w:tcPr>
          <w:p w14:paraId="31BB42D6" w14:textId="77777777" w:rsidR="00747D6F" w:rsidRDefault="00747D6F" w:rsidP="00747D6F">
            <w:pPr>
              <w:pStyle w:val="TableParagraph"/>
              <w:spacing w:before="102" w:line="276" w:lineRule="auto"/>
              <w:ind w:left="115" w:right="675"/>
              <w:rPr>
                <w:sz w:val="20"/>
              </w:rPr>
            </w:pPr>
          </w:p>
        </w:tc>
        <w:tc>
          <w:tcPr>
            <w:tcW w:w="3032" w:type="dxa"/>
          </w:tcPr>
          <w:p w14:paraId="77FFEB7F" w14:textId="77777777" w:rsidR="00747D6F" w:rsidRDefault="00747D6F" w:rsidP="00747D6F">
            <w:pPr>
              <w:pStyle w:val="TableParagraph"/>
              <w:spacing w:before="102" w:line="276" w:lineRule="auto"/>
              <w:ind w:left="114" w:right="356"/>
              <w:rPr>
                <w:sz w:val="20"/>
              </w:rPr>
            </w:pPr>
          </w:p>
        </w:tc>
        <w:tc>
          <w:tcPr>
            <w:tcW w:w="3541" w:type="dxa"/>
          </w:tcPr>
          <w:p w14:paraId="2FFA6C96" w14:textId="77777777" w:rsidR="00747D6F" w:rsidRDefault="00747D6F" w:rsidP="00747D6F">
            <w:pPr>
              <w:pStyle w:val="TableParagraph"/>
              <w:spacing w:before="102" w:line="276" w:lineRule="auto"/>
              <w:ind w:left="114" w:right="253"/>
              <w:jc w:val="both"/>
              <w:rPr>
                <w:sz w:val="20"/>
              </w:rPr>
            </w:pPr>
          </w:p>
        </w:tc>
        <w:tc>
          <w:tcPr>
            <w:tcW w:w="3543" w:type="dxa"/>
          </w:tcPr>
          <w:p w14:paraId="35247D4D" w14:textId="77777777" w:rsidR="00747D6F" w:rsidRDefault="00747D6F" w:rsidP="00747D6F">
            <w:pPr>
              <w:pStyle w:val="TableParagraph"/>
              <w:spacing w:before="102" w:line="276" w:lineRule="auto"/>
              <w:ind w:left="113" w:right="369"/>
              <w:rPr>
                <w:sz w:val="20"/>
              </w:rPr>
            </w:pPr>
          </w:p>
        </w:tc>
      </w:tr>
    </w:tbl>
    <w:p w14:paraId="52CAA784" w14:textId="77777777" w:rsidR="00CF1CA4" w:rsidRDefault="00D81B2C" w:rsidP="001B1CF0">
      <w:pPr>
        <w:pStyle w:val="Heading3"/>
        <w:sectPr w:rsidR="00CF1CA4" w:rsidSect="00FF6D4B">
          <w:pgSz w:w="16838" w:h="11906" w:orient="landscape" w:code="9"/>
          <w:pgMar w:top="1699" w:right="1411" w:bottom="1699" w:left="1411" w:header="720" w:footer="720" w:gutter="0"/>
          <w:cols w:space="720"/>
          <w:titlePg/>
          <w:docGrid w:linePitch="360"/>
        </w:sectPr>
      </w:pPr>
      <w:r w:rsidRPr="001B1CF0">
        <w:br w:type="page"/>
      </w:r>
    </w:p>
    <w:p w14:paraId="35B6B26D" w14:textId="34178B18" w:rsidR="00D81B2C" w:rsidRPr="00297BED" w:rsidRDefault="00CF1CA4" w:rsidP="001B1CF0">
      <w:pPr>
        <w:pStyle w:val="Heading3"/>
        <w:rPr>
          <w:color w:val="auto"/>
        </w:rPr>
      </w:pPr>
      <w:r w:rsidRPr="00297BED">
        <w:rPr>
          <w:color w:val="auto"/>
        </w:rPr>
        <w:lastRenderedPageBreak/>
        <w:t>Table 8. Key external partnerships</w:t>
      </w:r>
    </w:p>
    <w:p w14:paraId="26D3E7CF" w14:textId="713FEF69" w:rsidR="007E0B8F" w:rsidRPr="00CF1CA4" w:rsidRDefault="00CF1CA4" w:rsidP="00CF1CA4">
      <w:r>
        <w:t xml:space="preserve">Please list up </w:t>
      </w:r>
      <w:r>
        <w:rPr>
          <w:b/>
        </w:rPr>
        <w:t xml:space="preserve">to five important partnerships </w:t>
      </w:r>
      <w:r>
        <w:t xml:space="preserve">for 2020 for each </w:t>
      </w:r>
      <w:r w:rsidR="007A34AA">
        <w:t>cluster</w:t>
      </w:r>
      <w:r>
        <w:t>, using the table below.</w:t>
      </w:r>
    </w:p>
    <w:tbl>
      <w:tblPr>
        <w:tblW w:w="14018"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68"/>
        <w:gridCol w:w="3503"/>
        <w:gridCol w:w="4772"/>
        <w:gridCol w:w="4475"/>
      </w:tblGrid>
      <w:tr w:rsidR="00CF1CA4" w14:paraId="7EBBDCF5" w14:textId="77777777" w:rsidTr="00D924BD">
        <w:trPr>
          <w:trHeight w:val="1434"/>
        </w:trPr>
        <w:tc>
          <w:tcPr>
            <w:tcW w:w="1268" w:type="dxa"/>
            <w:shd w:val="clear" w:color="auto" w:fill="E2EFD9" w:themeFill="accent6" w:themeFillTint="33"/>
          </w:tcPr>
          <w:p w14:paraId="26D8A09E" w14:textId="77777777" w:rsidR="00CF1CA4" w:rsidRDefault="00CF1CA4" w:rsidP="00626BF1">
            <w:pPr>
              <w:pStyle w:val="TableParagraph"/>
            </w:pPr>
          </w:p>
          <w:p w14:paraId="5F969AA6" w14:textId="1F7C6A98" w:rsidR="00CF1CA4" w:rsidRDefault="00CF1CA4" w:rsidP="00626BF1">
            <w:pPr>
              <w:pStyle w:val="TableParagraph"/>
              <w:spacing w:before="138"/>
              <w:ind w:left="263" w:right="246"/>
              <w:jc w:val="center"/>
              <w:rPr>
                <w:b/>
              </w:rPr>
            </w:pPr>
            <w:r>
              <w:rPr>
                <w:b/>
              </w:rPr>
              <w:t xml:space="preserve">Lead </w:t>
            </w:r>
            <w:r w:rsidR="007A34AA">
              <w:rPr>
                <w:b/>
              </w:rPr>
              <w:t>CoA</w:t>
            </w:r>
          </w:p>
        </w:tc>
        <w:tc>
          <w:tcPr>
            <w:tcW w:w="3503" w:type="dxa"/>
            <w:shd w:val="clear" w:color="auto" w:fill="E2EFD9" w:themeFill="accent6" w:themeFillTint="33"/>
          </w:tcPr>
          <w:p w14:paraId="2FB7B68F" w14:textId="77777777" w:rsidR="00CF1CA4" w:rsidRDefault="00CF1CA4" w:rsidP="00626BF1">
            <w:pPr>
              <w:pStyle w:val="TableParagraph"/>
              <w:spacing w:before="11"/>
              <w:rPr>
                <w:sz w:val="21"/>
              </w:rPr>
            </w:pPr>
          </w:p>
          <w:p w14:paraId="35E36723" w14:textId="77777777" w:rsidR="00CF1CA4" w:rsidRDefault="00CF1CA4" w:rsidP="00626BF1">
            <w:pPr>
              <w:pStyle w:val="TableParagraph"/>
              <w:spacing w:line="276" w:lineRule="auto"/>
              <w:ind w:left="313" w:right="300"/>
              <w:jc w:val="center"/>
              <w:rPr>
                <w:b/>
              </w:rPr>
            </w:pPr>
            <w:r>
              <w:rPr>
                <w:b/>
              </w:rPr>
              <w:t>Brief description of partnership aims</w:t>
            </w:r>
          </w:p>
          <w:p w14:paraId="6FF885B9" w14:textId="77777777" w:rsidR="00CF1CA4" w:rsidRDefault="00CF1CA4" w:rsidP="00626BF1">
            <w:pPr>
              <w:pStyle w:val="TableParagraph"/>
              <w:spacing w:before="1"/>
              <w:ind w:left="311" w:right="300"/>
              <w:jc w:val="center"/>
              <w:rPr>
                <w:sz w:val="20"/>
              </w:rPr>
            </w:pPr>
            <w:r>
              <w:rPr>
                <w:sz w:val="20"/>
              </w:rPr>
              <w:t>(max. 30 words)</w:t>
            </w:r>
          </w:p>
        </w:tc>
        <w:tc>
          <w:tcPr>
            <w:tcW w:w="4772" w:type="dxa"/>
            <w:shd w:val="clear" w:color="auto" w:fill="E2EFD9" w:themeFill="accent6" w:themeFillTint="33"/>
          </w:tcPr>
          <w:p w14:paraId="2C2F0C82" w14:textId="77777777" w:rsidR="00CF1CA4" w:rsidRDefault="00CF1CA4" w:rsidP="00626BF1">
            <w:pPr>
              <w:pStyle w:val="TableParagraph"/>
            </w:pPr>
          </w:p>
          <w:p w14:paraId="23FFAC46" w14:textId="77777777" w:rsidR="00CF1CA4" w:rsidRDefault="00CF1CA4" w:rsidP="00626BF1">
            <w:pPr>
              <w:pStyle w:val="TableParagraph"/>
              <w:spacing w:before="138"/>
              <w:ind w:left="792" w:right="779"/>
              <w:jc w:val="center"/>
              <w:rPr>
                <w:b/>
              </w:rPr>
            </w:pPr>
            <w:r>
              <w:rPr>
                <w:b/>
              </w:rPr>
              <w:t>List of key partners in partnership.</w:t>
            </w:r>
          </w:p>
          <w:p w14:paraId="2280B320" w14:textId="77777777" w:rsidR="00CF1CA4" w:rsidRDefault="00CF1CA4" w:rsidP="00626BF1">
            <w:pPr>
              <w:pStyle w:val="TableParagraph"/>
              <w:spacing w:before="41"/>
              <w:ind w:left="792" w:right="778"/>
              <w:jc w:val="center"/>
              <w:rPr>
                <w:b/>
              </w:rPr>
            </w:pPr>
            <w:r>
              <w:rPr>
                <w:b/>
              </w:rPr>
              <w:t>Do not use acronyms.</w:t>
            </w:r>
          </w:p>
        </w:tc>
        <w:tc>
          <w:tcPr>
            <w:tcW w:w="4475" w:type="dxa"/>
            <w:shd w:val="clear" w:color="auto" w:fill="E2EFD9" w:themeFill="accent6" w:themeFillTint="33"/>
          </w:tcPr>
          <w:p w14:paraId="3E64A738" w14:textId="77777777" w:rsidR="00CF1CA4" w:rsidRDefault="00CF1CA4" w:rsidP="00626BF1">
            <w:pPr>
              <w:pStyle w:val="TableParagraph"/>
              <w:spacing w:before="99" w:line="273" w:lineRule="auto"/>
              <w:ind w:left="490" w:right="476"/>
              <w:jc w:val="center"/>
              <w:rPr>
                <w:b/>
              </w:rPr>
            </w:pPr>
            <w:r>
              <w:rPr>
                <w:b/>
              </w:rPr>
              <w:t>Main area of partnership (may choose multiple)</w:t>
            </w:r>
          </w:p>
          <w:p w14:paraId="366FEBF5" w14:textId="77777777" w:rsidR="00CF1CA4" w:rsidRDefault="00CF1CA4" w:rsidP="00626BF1">
            <w:pPr>
              <w:pStyle w:val="TableParagraph"/>
              <w:tabs>
                <w:tab w:val="left" w:pos="4379"/>
              </w:tabs>
              <w:spacing w:before="5" w:line="276" w:lineRule="auto"/>
              <w:ind w:left="130" w:right="73" w:hanging="48"/>
              <w:jc w:val="center"/>
            </w:pPr>
            <w:r>
              <w:t>Dropdown: Research/Delivery/Policy/Capacity Development/Other, please</w:t>
            </w:r>
            <w:r>
              <w:rPr>
                <w:spacing w:val="-15"/>
              </w:rPr>
              <w:t xml:space="preserve"> </w:t>
            </w:r>
            <w:proofErr w:type="gramStart"/>
            <w:r>
              <w:t xml:space="preserve">specify </w:t>
            </w:r>
            <w:r>
              <w:rPr>
                <w:u w:val="single"/>
              </w:rPr>
              <w:t xml:space="preserve"> </w:t>
            </w:r>
            <w:r>
              <w:rPr>
                <w:u w:val="single"/>
              </w:rPr>
              <w:tab/>
            </w:r>
            <w:proofErr w:type="gramEnd"/>
          </w:p>
        </w:tc>
      </w:tr>
      <w:tr w:rsidR="00CF1CA4" w14:paraId="2486FC76" w14:textId="77777777" w:rsidTr="00D924BD">
        <w:trPr>
          <w:trHeight w:val="460"/>
        </w:trPr>
        <w:tc>
          <w:tcPr>
            <w:tcW w:w="1268" w:type="dxa"/>
            <w:shd w:val="clear" w:color="auto" w:fill="auto"/>
          </w:tcPr>
          <w:p w14:paraId="6FBCCF50" w14:textId="4E92059E" w:rsidR="00CF1CA4" w:rsidRDefault="0062002F" w:rsidP="00626BF1">
            <w:pPr>
              <w:pStyle w:val="TableParagraph"/>
            </w:pPr>
            <w:r>
              <w:t>3.1</w:t>
            </w:r>
          </w:p>
        </w:tc>
        <w:tc>
          <w:tcPr>
            <w:tcW w:w="3503" w:type="dxa"/>
            <w:shd w:val="clear" w:color="auto" w:fill="auto"/>
          </w:tcPr>
          <w:p w14:paraId="396A2686" w14:textId="01796B96" w:rsidR="00CF1CA4" w:rsidRDefault="00D95959" w:rsidP="00626BF1">
            <w:pPr>
              <w:pStyle w:val="TableParagraph"/>
              <w:spacing w:before="11"/>
              <w:rPr>
                <w:sz w:val="21"/>
              </w:rPr>
            </w:pPr>
            <w:r>
              <w:rPr>
                <w:sz w:val="21"/>
              </w:rPr>
              <w:t>Biological control and Bio-pesticides in cowpea</w:t>
            </w:r>
          </w:p>
        </w:tc>
        <w:tc>
          <w:tcPr>
            <w:tcW w:w="4772" w:type="dxa"/>
            <w:shd w:val="clear" w:color="auto" w:fill="auto"/>
          </w:tcPr>
          <w:p w14:paraId="3854C343" w14:textId="58C88292" w:rsidR="00CF1CA4" w:rsidRPr="003A695A" w:rsidRDefault="00350707" w:rsidP="00350707">
            <w:pPr>
              <w:pStyle w:val="TableParagraph"/>
              <w:rPr>
                <w:lang w:val="fr-FR"/>
              </w:rPr>
            </w:pPr>
            <w:r w:rsidRPr="003A695A">
              <w:rPr>
                <w:rFonts w:eastAsia="Times New Roman"/>
                <w:lang w:val="fr-FR"/>
              </w:rPr>
              <w:t xml:space="preserve">1) </w:t>
            </w:r>
            <w:r w:rsidR="006B5573" w:rsidRPr="003A695A">
              <w:rPr>
                <w:rFonts w:eastAsia="Times New Roman"/>
                <w:lang w:val="fr-FR"/>
              </w:rPr>
              <w:t xml:space="preserve">Institut National de </w:t>
            </w:r>
            <w:proofErr w:type="spellStart"/>
            <w:r w:rsidR="006B5573" w:rsidRPr="003A695A">
              <w:rPr>
                <w:rFonts w:eastAsia="Times New Roman"/>
                <w:lang w:val="fr-FR"/>
              </w:rPr>
              <w:t>Reserches</w:t>
            </w:r>
            <w:proofErr w:type="spellEnd"/>
            <w:r w:rsidR="006B5573" w:rsidRPr="003A695A">
              <w:rPr>
                <w:rFonts w:eastAsia="Times New Roman"/>
                <w:lang w:val="fr-FR"/>
              </w:rPr>
              <w:t xml:space="preserve"> Agronomiques du Niger, Niger</w:t>
            </w:r>
            <w:r w:rsidR="00075ED9" w:rsidRPr="003A695A">
              <w:rPr>
                <w:rFonts w:eastAsia="Times New Roman"/>
                <w:lang w:val="fr-FR"/>
              </w:rPr>
              <w:t>,</w:t>
            </w:r>
            <w:r w:rsidRPr="003A695A">
              <w:rPr>
                <w:rFonts w:eastAsia="Times New Roman"/>
                <w:lang w:val="fr-FR"/>
              </w:rPr>
              <w:t xml:space="preserve"> 2)</w:t>
            </w:r>
            <w:r w:rsidR="00075ED9" w:rsidRPr="003A695A">
              <w:rPr>
                <w:rFonts w:eastAsia="Times New Roman"/>
                <w:lang w:val="fr-FR"/>
              </w:rPr>
              <w:t xml:space="preserve"> </w:t>
            </w:r>
            <w:r w:rsidRPr="003A695A">
              <w:rPr>
                <w:rFonts w:eastAsia="Times New Roman"/>
                <w:lang w:val="fr-FR"/>
              </w:rPr>
              <w:t xml:space="preserve">Institut de l'Environnement et de </w:t>
            </w:r>
            <w:proofErr w:type="spellStart"/>
            <w:r w:rsidRPr="003A695A">
              <w:rPr>
                <w:rFonts w:eastAsia="Times New Roman"/>
                <w:lang w:val="fr-FR"/>
              </w:rPr>
              <w:t>Reserchers</w:t>
            </w:r>
            <w:proofErr w:type="spellEnd"/>
            <w:r w:rsidRPr="003A695A">
              <w:rPr>
                <w:rFonts w:eastAsia="Times New Roman"/>
                <w:lang w:val="fr-FR"/>
              </w:rPr>
              <w:t xml:space="preserve"> Agricoles</w:t>
            </w:r>
            <w:r w:rsidR="00D37527" w:rsidRPr="003A695A">
              <w:rPr>
                <w:rFonts w:eastAsia="Times New Roman"/>
                <w:lang w:val="fr-FR"/>
              </w:rPr>
              <w:t>,</w:t>
            </w:r>
            <w:r w:rsidRPr="003A695A">
              <w:rPr>
                <w:rFonts w:eastAsia="Times New Roman"/>
                <w:lang w:val="fr-FR"/>
              </w:rPr>
              <w:t xml:space="preserve"> Burkina Faso, 3) </w:t>
            </w:r>
            <w:proofErr w:type="spellStart"/>
            <w:r w:rsidR="00D37527" w:rsidRPr="003A695A">
              <w:rPr>
                <w:rFonts w:eastAsia="Times New Roman"/>
                <w:lang w:val="fr-FR"/>
              </w:rPr>
              <w:t>Kwara</w:t>
            </w:r>
            <w:proofErr w:type="spellEnd"/>
            <w:r w:rsidR="00D37527" w:rsidRPr="003A695A">
              <w:rPr>
                <w:rFonts w:eastAsia="Times New Roman"/>
                <w:lang w:val="fr-FR"/>
              </w:rPr>
              <w:t xml:space="preserve"> State </w:t>
            </w:r>
            <w:proofErr w:type="spellStart"/>
            <w:r w:rsidR="00D37527" w:rsidRPr="003A695A">
              <w:rPr>
                <w:rFonts w:eastAsia="Times New Roman"/>
                <w:lang w:val="fr-FR"/>
              </w:rPr>
              <w:t>University</w:t>
            </w:r>
            <w:proofErr w:type="spellEnd"/>
            <w:r w:rsidR="00D37527" w:rsidRPr="003A695A">
              <w:rPr>
                <w:rFonts w:eastAsia="Times New Roman"/>
                <w:lang w:val="fr-FR"/>
              </w:rPr>
              <w:t>, Ilorin, Nigeria</w:t>
            </w:r>
            <w:r w:rsidR="005451E1" w:rsidRPr="003A695A">
              <w:rPr>
                <w:rFonts w:eastAsia="Times New Roman"/>
                <w:lang w:val="fr-FR"/>
              </w:rPr>
              <w:t xml:space="preserve">, 4) </w:t>
            </w:r>
            <w:proofErr w:type="spellStart"/>
            <w:r w:rsidR="005451E1" w:rsidRPr="003A695A">
              <w:rPr>
                <w:rFonts w:eastAsia="Times New Roman"/>
                <w:lang w:val="fr-FR"/>
              </w:rPr>
              <w:t>Universite</w:t>
            </w:r>
            <w:proofErr w:type="spellEnd"/>
            <w:r w:rsidR="005451E1" w:rsidRPr="003A695A">
              <w:rPr>
                <w:rFonts w:eastAsia="Times New Roman"/>
                <w:lang w:val="fr-FR"/>
              </w:rPr>
              <w:t xml:space="preserve"> Dan </w:t>
            </w:r>
            <w:proofErr w:type="spellStart"/>
            <w:r w:rsidR="005451E1" w:rsidRPr="003A695A">
              <w:rPr>
                <w:rFonts w:eastAsia="Times New Roman"/>
                <w:lang w:val="fr-FR"/>
              </w:rPr>
              <w:t>Diko</w:t>
            </w:r>
            <w:proofErr w:type="spellEnd"/>
            <w:r w:rsidR="005451E1" w:rsidRPr="003A695A">
              <w:rPr>
                <w:rFonts w:eastAsia="Times New Roman"/>
                <w:lang w:val="fr-FR"/>
              </w:rPr>
              <w:t xml:space="preserve"> de Maradi, Niger</w:t>
            </w:r>
            <w:r w:rsidR="00D005EC" w:rsidRPr="003A695A">
              <w:rPr>
                <w:rFonts w:eastAsia="Times New Roman"/>
                <w:lang w:val="fr-FR"/>
              </w:rPr>
              <w:t xml:space="preserve">, 5) Michigan State </w:t>
            </w:r>
            <w:proofErr w:type="spellStart"/>
            <w:r w:rsidR="00D005EC" w:rsidRPr="003A695A">
              <w:rPr>
                <w:rFonts w:eastAsia="Times New Roman"/>
                <w:lang w:val="fr-FR"/>
              </w:rPr>
              <w:t>University</w:t>
            </w:r>
            <w:proofErr w:type="spellEnd"/>
            <w:r w:rsidR="00D005EC" w:rsidRPr="003A695A">
              <w:rPr>
                <w:rFonts w:eastAsia="Times New Roman"/>
                <w:lang w:val="fr-FR"/>
              </w:rPr>
              <w:t>, USA</w:t>
            </w:r>
          </w:p>
        </w:tc>
        <w:tc>
          <w:tcPr>
            <w:tcW w:w="4475" w:type="dxa"/>
            <w:shd w:val="clear" w:color="auto" w:fill="auto"/>
          </w:tcPr>
          <w:p w14:paraId="26D3C05A" w14:textId="315A6C10" w:rsidR="00CF1CA4" w:rsidRDefault="00075ED9" w:rsidP="00626BF1">
            <w:pPr>
              <w:pStyle w:val="TableParagraph"/>
              <w:spacing w:before="99" w:line="273" w:lineRule="auto"/>
              <w:ind w:left="490" w:right="476"/>
              <w:jc w:val="center"/>
              <w:rPr>
                <w:b/>
              </w:rPr>
            </w:pPr>
            <w:r>
              <w:rPr>
                <w:b/>
              </w:rPr>
              <w:t>Research</w:t>
            </w:r>
            <w:r w:rsidR="00530F78">
              <w:rPr>
                <w:b/>
              </w:rPr>
              <w:t>, Cap Dev</w:t>
            </w:r>
          </w:p>
        </w:tc>
      </w:tr>
      <w:tr w:rsidR="00CF1CA4" w14:paraId="4B01B7CE" w14:textId="77777777" w:rsidTr="00D924BD">
        <w:trPr>
          <w:trHeight w:val="460"/>
        </w:trPr>
        <w:tc>
          <w:tcPr>
            <w:tcW w:w="1268" w:type="dxa"/>
            <w:shd w:val="clear" w:color="auto" w:fill="auto"/>
          </w:tcPr>
          <w:p w14:paraId="58B19114" w14:textId="1D8AE486" w:rsidR="00CF1CA4" w:rsidRDefault="0062002F" w:rsidP="00626BF1">
            <w:pPr>
              <w:pStyle w:val="TableParagraph"/>
            </w:pPr>
            <w:r>
              <w:t>3.1</w:t>
            </w:r>
          </w:p>
        </w:tc>
        <w:tc>
          <w:tcPr>
            <w:tcW w:w="3503" w:type="dxa"/>
            <w:shd w:val="clear" w:color="auto" w:fill="auto"/>
          </w:tcPr>
          <w:p w14:paraId="2F178834" w14:textId="7A66272E" w:rsidR="00CF1CA4" w:rsidRPr="00B71EF4" w:rsidRDefault="00B71EF4" w:rsidP="00626BF1">
            <w:pPr>
              <w:pStyle w:val="TableParagraph"/>
              <w:spacing w:before="11"/>
              <w:rPr>
                <w:sz w:val="20"/>
                <w:szCs w:val="20"/>
              </w:rPr>
            </w:pPr>
            <w:r w:rsidRPr="00B71EF4">
              <w:rPr>
                <w:sz w:val="20"/>
                <w:szCs w:val="20"/>
              </w:rPr>
              <w:t>Development and delivery of plant growth-promoting micro-organisms</w:t>
            </w:r>
          </w:p>
        </w:tc>
        <w:tc>
          <w:tcPr>
            <w:tcW w:w="4772" w:type="dxa"/>
            <w:shd w:val="clear" w:color="auto" w:fill="auto"/>
          </w:tcPr>
          <w:p w14:paraId="34D107DC" w14:textId="44803E42" w:rsidR="00CF1CA4" w:rsidRDefault="00D55815" w:rsidP="00626BF1">
            <w:pPr>
              <w:pStyle w:val="TableParagraph"/>
            </w:pPr>
            <w:r w:rsidRPr="00D55815">
              <w:t>Department of Chemistry, Norwegian University of Science and Technology, Trondheim, Norway</w:t>
            </w:r>
          </w:p>
        </w:tc>
        <w:tc>
          <w:tcPr>
            <w:tcW w:w="4475" w:type="dxa"/>
            <w:shd w:val="clear" w:color="auto" w:fill="auto"/>
          </w:tcPr>
          <w:p w14:paraId="52275C03" w14:textId="638F3FA1" w:rsidR="00CF1CA4" w:rsidRDefault="00D55815" w:rsidP="00626BF1">
            <w:pPr>
              <w:pStyle w:val="TableParagraph"/>
              <w:spacing w:before="99" w:line="273" w:lineRule="auto"/>
              <w:ind w:left="490" w:right="476"/>
              <w:jc w:val="center"/>
              <w:rPr>
                <w:b/>
              </w:rPr>
            </w:pPr>
            <w:r>
              <w:rPr>
                <w:b/>
              </w:rPr>
              <w:t>Research</w:t>
            </w:r>
          </w:p>
        </w:tc>
      </w:tr>
      <w:tr w:rsidR="00CF1CA4" w14:paraId="3928C98A" w14:textId="77777777" w:rsidTr="00D924BD">
        <w:trPr>
          <w:trHeight w:val="460"/>
        </w:trPr>
        <w:tc>
          <w:tcPr>
            <w:tcW w:w="1268" w:type="dxa"/>
            <w:shd w:val="clear" w:color="auto" w:fill="auto"/>
          </w:tcPr>
          <w:p w14:paraId="738905BE" w14:textId="746DA5E5" w:rsidR="00CF1CA4" w:rsidRDefault="0062002F" w:rsidP="00626BF1">
            <w:pPr>
              <w:pStyle w:val="TableParagraph"/>
            </w:pPr>
            <w:r>
              <w:t>3.1</w:t>
            </w:r>
          </w:p>
        </w:tc>
        <w:tc>
          <w:tcPr>
            <w:tcW w:w="3503" w:type="dxa"/>
            <w:shd w:val="clear" w:color="auto" w:fill="auto"/>
          </w:tcPr>
          <w:p w14:paraId="6AAE352B" w14:textId="6B88CE0B" w:rsidR="00CF1CA4" w:rsidRDefault="00827F59" w:rsidP="00626BF1">
            <w:pPr>
              <w:pStyle w:val="TableParagraph"/>
              <w:spacing w:before="11"/>
              <w:rPr>
                <w:sz w:val="21"/>
              </w:rPr>
            </w:pPr>
            <w:r w:rsidRPr="00827F59">
              <w:rPr>
                <w:sz w:val="21"/>
              </w:rPr>
              <w:t>Provide tolerant chickpea pod borer material for testing at different centers</w:t>
            </w:r>
          </w:p>
        </w:tc>
        <w:tc>
          <w:tcPr>
            <w:tcW w:w="4772" w:type="dxa"/>
            <w:shd w:val="clear" w:color="auto" w:fill="auto"/>
          </w:tcPr>
          <w:p w14:paraId="383AA93C" w14:textId="0966DC7B" w:rsidR="00CF1CA4" w:rsidRDefault="00AC4B80" w:rsidP="00626BF1">
            <w:pPr>
              <w:pStyle w:val="TableParagraph"/>
            </w:pPr>
            <w:r w:rsidRPr="00AC4B80">
              <w:t>Indian Institut</w:t>
            </w:r>
            <w:r>
              <w:t>e</w:t>
            </w:r>
            <w:r w:rsidRPr="00AC4B80">
              <w:t xml:space="preserve"> of Pulse Research, Kanpur</w:t>
            </w:r>
            <w:r>
              <w:t>, India</w:t>
            </w:r>
          </w:p>
        </w:tc>
        <w:tc>
          <w:tcPr>
            <w:tcW w:w="4475" w:type="dxa"/>
            <w:shd w:val="clear" w:color="auto" w:fill="auto"/>
          </w:tcPr>
          <w:p w14:paraId="3D7B2AE1" w14:textId="7AC5980B" w:rsidR="00CF1CA4" w:rsidRDefault="00AC4B80" w:rsidP="00626BF1">
            <w:pPr>
              <w:pStyle w:val="TableParagraph"/>
              <w:spacing w:before="99" w:line="273" w:lineRule="auto"/>
              <w:ind w:left="490" w:right="476"/>
              <w:jc w:val="center"/>
              <w:rPr>
                <w:b/>
              </w:rPr>
            </w:pPr>
            <w:r>
              <w:rPr>
                <w:b/>
              </w:rPr>
              <w:t>Research</w:t>
            </w:r>
          </w:p>
        </w:tc>
      </w:tr>
      <w:tr w:rsidR="00CF1CA4" w14:paraId="2EDFE999" w14:textId="77777777" w:rsidTr="00D924BD">
        <w:trPr>
          <w:trHeight w:val="460"/>
        </w:trPr>
        <w:tc>
          <w:tcPr>
            <w:tcW w:w="1268" w:type="dxa"/>
            <w:shd w:val="clear" w:color="auto" w:fill="auto"/>
          </w:tcPr>
          <w:p w14:paraId="6CC877C4" w14:textId="2D822B64" w:rsidR="00CF1CA4" w:rsidRDefault="0062002F" w:rsidP="00626BF1">
            <w:pPr>
              <w:pStyle w:val="TableParagraph"/>
            </w:pPr>
            <w:r>
              <w:t>3.1</w:t>
            </w:r>
          </w:p>
        </w:tc>
        <w:tc>
          <w:tcPr>
            <w:tcW w:w="3503" w:type="dxa"/>
            <w:shd w:val="clear" w:color="auto" w:fill="auto"/>
          </w:tcPr>
          <w:p w14:paraId="61A782BA" w14:textId="775E0632" w:rsidR="00CF1CA4" w:rsidRDefault="001C210E" w:rsidP="00626BF1">
            <w:pPr>
              <w:pStyle w:val="TableParagraph"/>
              <w:spacing w:before="11"/>
              <w:rPr>
                <w:sz w:val="21"/>
              </w:rPr>
            </w:pPr>
            <w:r>
              <w:rPr>
                <w:sz w:val="21"/>
              </w:rPr>
              <w:t>S</w:t>
            </w:r>
            <w:r w:rsidRPr="001C210E">
              <w:rPr>
                <w:sz w:val="21"/>
              </w:rPr>
              <w:t>oil fertility, organic matter management</w:t>
            </w:r>
          </w:p>
        </w:tc>
        <w:tc>
          <w:tcPr>
            <w:tcW w:w="4772" w:type="dxa"/>
            <w:shd w:val="clear" w:color="auto" w:fill="auto"/>
          </w:tcPr>
          <w:p w14:paraId="724F0264" w14:textId="5DD56B9A" w:rsidR="00CF1CA4" w:rsidRDefault="009160BC" w:rsidP="00626BF1">
            <w:pPr>
              <w:pStyle w:val="TableParagraph"/>
            </w:pPr>
            <w:r w:rsidRPr="009160BC">
              <w:t xml:space="preserve">University of Ouagadougou 1 Pr Joseph Ki </w:t>
            </w:r>
            <w:proofErr w:type="spellStart"/>
            <w:r w:rsidRPr="009160BC">
              <w:t>Zerbo</w:t>
            </w:r>
            <w:proofErr w:type="spellEnd"/>
          </w:p>
        </w:tc>
        <w:tc>
          <w:tcPr>
            <w:tcW w:w="4475" w:type="dxa"/>
            <w:shd w:val="clear" w:color="auto" w:fill="auto"/>
          </w:tcPr>
          <w:p w14:paraId="5C1BBAF3" w14:textId="335FEC8A" w:rsidR="00CF1CA4" w:rsidRDefault="009160BC" w:rsidP="00626BF1">
            <w:pPr>
              <w:pStyle w:val="TableParagraph"/>
              <w:spacing w:before="99" w:line="273" w:lineRule="auto"/>
              <w:ind w:left="490" w:right="476"/>
              <w:jc w:val="center"/>
              <w:rPr>
                <w:b/>
              </w:rPr>
            </w:pPr>
            <w:r>
              <w:rPr>
                <w:b/>
              </w:rPr>
              <w:t>Research</w:t>
            </w:r>
          </w:p>
        </w:tc>
      </w:tr>
      <w:tr w:rsidR="00CF1CA4" w14:paraId="5B915CEE" w14:textId="77777777" w:rsidTr="00D924BD">
        <w:trPr>
          <w:trHeight w:val="460"/>
        </w:trPr>
        <w:tc>
          <w:tcPr>
            <w:tcW w:w="1268" w:type="dxa"/>
            <w:shd w:val="clear" w:color="auto" w:fill="auto"/>
          </w:tcPr>
          <w:p w14:paraId="52132A74" w14:textId="75C77610" w:rsidR="00CF1CA4" w:rsidRDefault="0062002F" w:rsidP="00626BF1">
            <w:pPr>
              <w:pStyle w:val="TableParagraph"/>
            </w:pPr>
            <w:r>
              <w:t>3.1</w:t>
            </w:r>
          </w:p>
        </w:tc>
        <w:tc>
          <w:tcPr>
            <w:tcW w:w="3503" w:type="dxa"/>
            <w:shd w:val="clear" w:color="auto" w:fill="auto"/>
          </w:tcPr>
          <w:p w14:paraId="44507956" w14:textId="6A6D518F" w:rsidR="00CF1CA4" w:rsidRDefault="006251C0" w:rsidP="00626BF1">
            <w:pPr>
              <w:pStyle w:val="TableParagraph"/>
              <w:spacing w:before="11"/>
              <w:rPr>
                <w:sz w:val="21"/>
              </w:rPr>
            </w:pPr>
            <w:r w:rsidRPr="006251C0">
              <w:rPr>
                <w:sz w:val="21"/>
              </w:rPr>
              <w:t>Climate change research on plant protection</w:t>
            </w:r>
          </w:p>
        </w:tc>
        <w:tc>
          <w:tcPr>
            <w:tcW w:w="4772" w:type="dxa"/>
            <w:shd w:val="clear" w:color="auto" w:fill="auto"/>
          </w:tcPr>
          <w:p w14:paraId="5E4B9FDF" w14:textId="4AE21A69" w:rsidR="00CF1CA4" w:rsidRDefault="001810E9" w:rsidP="00626BF1">
            <w:pPr>
              <w:pStyle w:val="TableParagraph"/>
            </w:pPr>
            <w:r w:rsidRPr="001810E9">
              <w:t>Indian Institute of Rice Research, Hyderabad</w:t>
            </w:r>
          </w:p>
        </w:tc>
        <w:tc>
          <w:tcPr>
            <w:tcW w:w="4475" w:type="dxa"/>
            <w:shd w:val="clear" w:color="auto" w:fill="auto"/>
          </w:tcPr>
          <w:p w14:paraId="164120BB" w14:textId="021F6390" w:rsidR="00CF1CA4" w:rsidRDefault="001810E9" w:rsidP="00626BF1">
            <w:pPr>
              <w:pStyle w:val="TableParagraph"/>
              <w:spacing w:before="99" w:line="273" w:lineRule="auto"/>
              <w:ind w:left="490" w:right="476"/>
              <w:jc w:val="center"/>
              <w:rPr>
                <w:b/>
              </w:rPr>
            </w:pPr>
            <w:r>
              <w:rPr>
                <w:b/>
              </w:rPr>
              <w:t>Research</w:t>
            </w:r>
          </w:p>
        </w:tc>
      </w:tr>
      <w:tr w:rsidR="00CF1CA4" w14:paraId="19B91FD1" w14:textId="77777777" w:rsidTr="00D924BD">
        <w:trPr>
          <w:trHeight w:val="460"/>
        </w:trPr>
        <w:tc>
          <w:tcPr>
            <w:tcW w:w="1268" w:type="dxa"/>
            <w:shd w:val="clear" w:color="auto" w:fill="auto"/>
          </w:tcPr>
          <w:p w14:paraId="72A6FCBC" w14:textId="728D87BF" w:rsidR="00CF1CA4" w:rsidRDefault="00522E45" w:rsidP="00626BF1">
            <w:pPr>
              <w:pStyle w:val="TableParagraph"/>
            </w:pPr>
            <w:r>
              <w:t>3.1</w:t>
            </w:r>
          </w:p>
        </w:tc>
        <w:tc>
          <w:tcPr>
            <w:tcW w:w="3503" w:type="dxa"/>
            <w:shd w:val="clear" w:color="auto" w:fill="auto"/>
          </w:tcPr>
          <w:p w14:paraId="0B3AB62E" w14:textId="54EA186C" w:rsidR="00CF1CA4" w:rsidRDefault="00522E45" w:rsidP="00626BF1">
            <w:pPr>
              <w:pStyle w:val="TableParagraph"/>
              <w:spacing w:before="11"/>
              <w:rPr>
                <w:sz w:val="21"/>
              </w:rPr>
            </w:pPr>
            <w:r w:rsidRPr="00522E45">
              <w:rPr>
                <w:sz w:val="21"/>
              </w:rPr>
              <w:t>Groundnut aflatoxins management; capacity building of Chinese young scientists</w:t>
            </w:r>
          </w:p>
        </w:tc>
        <w:tc>
          <w:tcPr>
            <w:tcW w:w="4772" w:type="dxa"/>
            <w:shd w:val="clear" w:color="auto" w:fill="auto"/>
          </w:tcPr>
          <w:p w14:paraId="666BBC2E" w14:textId="25047F16" w:rsidR="00CF1CA4" w:rsidRDefault="00530F78" w:rsidP="00626BF1">
            <w:pPr>
              <w:pStyle w:val="TableParagraph"/>
            </w:pPr>
            <w:r w:rsidRPr="00530F78">
              <w:t>Oil Crops Research Institute (OCRI)-Chinese Academy of Agricultural Sciences</w:t>
            </w:r>
          </w:p>
        </w:tc>
        <w:tc>
          <w:tcPr>
            <w:tcW w:w="4475" w:type="dxa"/>
            <w:shd w:val="clear" w:color="auto" w:fill="auto"/>
          </w:tcPr>
          <w:p w14:paraId="4E1F16C3" w14:textId="7BE3FC86" w:rsidR="00CF1CA4" w:rsidRDefault="00530F78" w:rsidP="00626BF1">
            <w:pPr>
              <w:pStyle w:val="TableParagraph"/>
              <w:spacing w:before="99" w:line="273" w:lineRule="auto"/>
              <w:ind w:left="490" w:right="476"/>
              <w:jc w:val="center"/>
              <w:rPr>
                <w:b/>
              </w:rPr>
            </w:pPr>
            <w:r>
              <w:rPr>
                <w:b/>
              </w:rPr>
              <w:t>Research</w:t>
            </w:r>
            <w:r w:rsidR="0098743F">
              <w:rPr>
                <w:b/>
              </w:rPr>
              <w:t>, Cap Dev</w:t>
            </w:r>
          </w:p>
        </w:tc>
      </w:tr>
      <w:tr w:rsidR="00CF1CA4" w14:paraId="292B633C" w14:textId="77777777" w:rsidTr="00D924BD">
        <w:trPr>
          <w:trHeight w:val="460"/>
        </w:trPr>
        <w:tc>
          <w:tcPr>
            <w:tcW w:w="1268" w:type="dxa"/>
            <w:shd w:val="clear" w:color="auto" w:fill="auto"/>
          </w:tcPr>
          <w:p w14:paraId="6E065AC2" w14:textId="77777777" w:rsidR="00CF1CA4" w:rsidRDefault="00CF1CA4" w:rsidP="00626BF1">
            <w:pPr>
              <w:pStyle w:val="TableParagraph"/>
            </w:pPr>
          </w:p>
        </w:tc>
        <w:tc>
          <w:tcPr>
            <w:tcW w:w="3503" w:type="dxa"/>
            <w:shd w:val="clear" w:color="auto" w:fill="auto"/>
          </w:tcPr>
          <w:p w14:paraId="04D4A969" w14:textId="77777777" w:rsidR="00CF1CA4" w:rsidRDefault="00CF1CA4" w:rsidP="00626BF1">
            <w:pPr>
              <w:pStyle w:val="TableParagraph"/>
              <w:spacing w:before="11"/>
              <w:rPr>
                <w:sz w:val="21"/>
              </w:rPr>
            </w:pPr>
          </w:p>
        </w:tc>
        <w:tc>
          <w:tcPr>
            <w:tcW w:w="4772" w:type="dxa"/>
            <w:shd w:val="clear" w:color="auto" w:fill="auto"/>
          </w:tcPr>
          <w:p w14:paraId="6D73C808" w14:textId="77777777" w:rsidR="00CF1CA4" w:rsidRDefault="00CF1CA4" w:rsidP="00626BF1">
            <w:pPr>
              <w:pStyle w:val="TableParagraph"/>
            </w:pPr>
          </w:p>
        </w:tc>
        <w:tc>
          <w:tcPr>
            <w:tcW w:w="4475" w:type="dxa"/>
            <w:shd w:val="clear" w:color="auto" w:fill="auto"/>
          </w:tcPr>
          <w:p w14:paraId="0DCDBF2A" w14:textId="77777777" w:rsidR="00CF1CA4" w:rsidRDefault="00CF1CA4" w:rsidP="00626BF1">
            <w:pPr>
              <w:pStyle w:val="TableParagraph"/>
              <w:spacing w:before="99" w:line="273" w:lineRule="auto"/>
              <w:ind w:left="490" w:right="476"/>
              <w:jc w:val="center"/>
              <w:rPr>
                <w:b/>
              </w:rPr>
            </w:pPr>
          </w:p>
        </w:tc>
      </w:tr>
      <w:tr w:rsidR="00CF1CA4" w14:paraId="29C88665" w14:textId="77777777" w:rsidTr="00D924BD">
        <w:trPr>
          <w:trHeight w:val="460"/>
        </w:trPr>
        <w:tc>
          <w:tcPr>
            <w:tcW w:w="1268" w:type="dxa"/>
            <w:shd w:val="clear" w:color="auto" w:fill="auto"/>
          </w:tcPr>
          <w:p w14:paraId="008AB863" w14:textId="77777777" w:rsidR="00CF1CA4" w:rsidRDefault="00CF1CA4" w:rsidP="00626BF1">
            <w:pPr>
              <w:pStyle w:val="TableParagraph"/>
            </w:pPr>
          </w:p>
        </w:tc>
        <w:tc>
          <w:tcPr>
            <w:tcW w:w="3503" w:type="dxa"/>
            <w:shd w:val="clear" w:color="auto" w:fill="auto"/>
          </w:tcPr>
          <w:p w14:paraId="64D05B4B" w14:textId="77777777" w:rsidR="00CF1CA4" w:rsidRDefault="00CF1CA4" w:rsidP="00626BF1">
            <w:pPr>
              <w:pStyle w:val="TableParagraph"/>
              <w:spacing w:before="11"/>
              <w:rPr>
                <w:sz w:val="21"/>
              </w:rPr>
            </w:pPr>
          </w:p>
        </w:tc>
        <w:tc>
          <w:tcPr>
            <w:tcW w:w="4772" w:type="dxa"/>
            <w:shd w:val="clear" w:color="auto" w:fill="auto"/>
          </w:tcPr>
          <w:p w14:paraId="284B4855" w14:textId="77777777" w:rsidR="00CF1CA4" w:rsidRDefault="00CF1CA4" w:rsidP="00626BF1">
            <w:pPr>
              <w:pStyle w:val="TableParagraph"/>
            </w:pPr>
          </w:p>
        </w:tc>
        <w:tc>
          <w:tcPr>
            <w:tcW w:w="4475" w:type="dxa"/>
            <w:shd w:val="clear" w:color="auto" w:fill="auto"/>
          </w:tcPr>
          <w:p w14:paraId="6B229C06" w14:textId="77777777" w:rsidR="00CF1CA4" w:rsidRDefault="00CF1CA4" w:rsidP="00626BF1">
            <w:pPr>
              <w:pStyle w:val="TableParagraph"/>
              <w:spacing w:before="99" w:line="273" w:lineRule="auto"/>
              <w:ind w:left="490" w:right="476"/>
              <w:jc w:val="center"/>
              <w:rPr>
                <w:b/>
              </w:rPr>
            </w:pPr>
          </w:p>
        </w:tc>
      </w:tr>
    </w:tbl>
    <w:p w14:paraId="33CAA3CF" w14:textId="77777777" w:rsidR="00CF1CA4" w:rsidRDefault="00CF1CA4" w:rsidP="00CF1CA4">
      <w:pPr>
        <w:sectPr w:rsidR="00CF1CA4" w:rsidSect="00FF6D4B">
          <w:pgSz w:w="16838" w:h="11906" w:orient="landscape" w:code="9"/>
          <w:pgMar w:top="1699" w:right="1411" w:bottom="1699" w:left="1411" w:header="720" w:footer="720" w:gutter="0"/>
          <w:cols w:space="720"/>
          <w:titlePg/>
          <w:docGrid w:linePitch="360"/>
        </w:sectPr>
      </w:pPr>
    </w:p>
    <w:p w14:paraId="330A0247" w14:textId="77777777" w:rsidR="00CF1CA4" w:rsidRPr="005C054D" w:rsidRDefault="00CF1CA4" w:rsidP="00CF1CA4">
      <w:pPr>
        <w:pStyle w:val="Heading3"/>
        <w:rPr>
          <w:color w:val="auto"/>
        </w:rPr>
      </w:pPr>
      <w:r w:rsidRPr="005C054D">
        <w:rPr>
          <w:color w:val="auto"/>
        </w:rPr>
        <w:lastRenderedPageBreak/>
        <w:t>Table 9. Internal Cross-CGIAR Collaborations</w:t>
      </w:r>
    </w:p>
    <w:p w14:paraId="63CD70CE" w14:textId="4376E469" w:rsidR="00CF1CA4" w:rsidRDefault="00CF1CA4" w:rsidP="00CF1CA4">
      <w:r w:rsidRPr="00CF1CA4">
        <w:t xml:space="preserve">Please include collaborations with one or more CRPs or Platforms – or in some cases with other </w:t>
      </w:r>
      <w:proofErr w:type="gramStart"/>
      <w:r w:rsidRPr="00CF1CA4">
        <w:t>Centers, if</w:t>
      </w:r>
      <w:proofErr w:type="gramEnd"/>
      <w:r w:rsidRPr="00CF1CA4">
        <w:t xml:space="preserve"> these are not already core partners for your CRP.</w:t>
      </w:r>
    </w:p>
    <w:tbl>
      <w:tblPr>
        <w:tblW w:w="13920"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95"/>
        <w:gridCol w:w="3578"/>
        <w:gridCol w:w="4447"/>
      </w:tblGrid>
      <w:tr w:rsidR="00CF1CA4" w14:paraId="682ACAAD" w14:textId="77777777" w:rsidTr="00D924BD">
        <w:trPr>
          <w:trHeight w:val="1111"/>
        </w:trPr>
        <w:tc>
          <w:tcPr>
            <w:tcW w:w="5895" w:type="dxa"/>
            <w:shd w:val="clear" w:color="auto" w:fill="E2EFD9" w:themeFill="accent6" w:themeFillTint="33"/>
          </w:tcPr>
          <w:p w14:paraId="7BB1C0D5" w14:textId="77777777" w:rsidR="00CF1CA4" w:rsidRDefault="00CF1CA4" w:rsidP="00626BF1">
            <w:pPr>
              <w:pStyle w:val="TableParagraph"/>
              <w:spacing w:before="9"/>
              <w:rPr>
                <w:sz w:val="32"/>
              </w:rPr>
            </w:pPr>
          </w:p>
          <w:p w14:paraId="6D3F977F" w14:textId="77777777" w:rsidR="00CF1CA4" w:rsidRDefault="00CF1CA4" w:rsidP="00626BF1">
            <w:pPr>
              <w:pStyle w:val="TableParagraph"/>
              <w:spacing w:before="1"/>
              <w:ind w:left="1195" w:right="1279"/>
              <w:jc w:val="center"/>
              <w:rPr>
                <w:b/>
              </w:rPr>
            </w:pPr>
            <w:r>
              <w:rPr>
                <w:b/>
              </w:rPr>
              <w:t>Brief description of the collaboration</w:t>
            </w:r>
          </w:p>
        </w:tc>
        <w:tc>
          <w:tcPr>
            <w:tcW w:w="3578" w:type="dxa"/>
            <w:shd w:val="clear" w:color="auto" w:fill="E2EFD9" w:themeFill="accent6" w:themeFillTint="33"/>
          </w:tcPr>
          <w:p w14:paraId="3BA3E789" w14:textId="77777777" w:rsidR="00CF1CA4" w:rsidRDefault="00CF1CA4" w:rsidP="00626BF1">
            <w:pPr>
              <w:pStyle w:val="TableParagraph"/>
              <w:spacing w:before="2"/>
              <w:rPr>
                <w:sz w:val="20"/>
              </w:rPr>
            </w:pPr>
          </w:p>
          <w:p w14:paraId="19F64B1D" w14:textId="77777777" w:rsidR="00CF1CA4" w:rsidRDefault="00CF1CA4" w:rsidP="00626BF1">
            <w:pPr>
              <w:pStyle w:val="TableParagraph"/>
              <w:spacing w:line="276" w:lineRule="auto"/>
              <w:ind w:left="662" w:right="335" w:hanging="396"/>
              <w:rPr>
                <w:b/>
              </w:rPr>
            </w:pPr>
            <w:r>
              <w:rPr>
                <w:b/>
              </w:rPr>
              <w:t>Name(s) of collaborating CRP(s), Platform(s</w:t>
            </w:r>
            <w:proofErr w:type="gramStart"/>
            <w:r>
              <w:rPr>
                <w:b/>
              </w:rPr>
              <w:t>)</w:t>
            </w:r>
            <w:proofErr w:type="gramEnd"/>
            <w:r>
              <w:rPr>
                <w:b/>
              </w:rPr>
              <w:t xml:space="preserve"> or Center(s)</w:t>
            </w:r>
          </w:p>
        </w:tc>
        <w:tc>
          <w:tcPr>
            <w:tcW w:w="4447" w:type="dxa"/>
            <w:shd w:val="clear" w:color="auto" w:fill="E2EFD9" w:themeFill="accent6" w:themeFillTint="33"/>
          </w:tcPr>
          <w:p w14:paraId="18AC50EF" w14:textId="77777777" w:rsidR="00CF1CA4" w:rsidRDefault="00CF1CA4" w:rsidP="00626BF1">
            <w:pPr>
              <w:pStyle w:val="TableParagraph"/>
              <w:spacing w:before="2"/>
              <w:rPr>
                <w:sz w:val="20"/>
              </w:rPr>
            </w:pPr>
          </w:p>
          <w:p w14:paraId="25A9998C" w14:textId="77777777" w:rsidR="00CF1CA4" w:rsidRDefault="00CF1CA4" w:rsidP="00626BF1">
            <w:pPr>
              <w:pStyle w:val="TableParagraph"/>
              <w:ind w:left="401"/>
              <w:rPr>
                <w:b/>
              </w:rPr>
            </w:pPr>
            <w:r>
              <w:rPr>
                <w:b/>
              </w:rPr>
              <w:t>Optional: Value added, in a few words</w:t>
            </w:r>
          </w:p>
          <w:p w14:paraId="76745697" w14:textId="77777777" w:rsidR="00CF1CA4" w:rsidRDefault="00CF1CA4" w:rsidP="00626BF1">
            <w:pPr>
              <w:pStyle w:val="TableParagraph"/>
              <w:spacing w:before="42"/>
              <w:ind w:left="632"/>
            </w:pPr>
            <w:r>
              <w:t>e.g. scientific or efficiency benefits</w:t>
            </w:r>
          </w:p>
        </w:tc>
      </w:tr>
      <w:tr w:rsidR="00CF1CA4" w14:paraId="4597A7B9" w14:textId="77777777" w:rsidTr="00D924BD">
        <w:trPr>
          <w:trHeight w:val="406"/>
        </w:trPr>
        <w:tc>
          <w:tcPr>
            <w:tcW w:w="5895" w:type="dxa"/>
            <w:shd w:val="clear" w:color="auto" w:fill="auto"/>
          </w:tcPr>
          <w:p w14:paraId="08BD153B" w14:textId="3200E154" w:rsidR="00CF1CA4" w:rsidRDefault="009B11B0" w:rsidP="00626BF1">
            <w:pPr>
              <w:pStyle w:val="TableParagraph"/>
              <w:spacing w:before="9"/>
              <w:rPr>
                <w:sz w:val="32"/>
              </w:rPr>
            </w:pPr>
            <w:r>
              <w:rPr>
                <w:sz w:val="32"/>
              </w:rPr>
              <w:t>Fall Armyworm control</w:t>
            </w:r>
          </w:p>
        </w:tc>
        <w:tc>
          <w:tcPr>
            <w:tcW w:w="3578" w:type="dxa"/>
            <w:shd w:val="clear" w:color="auto" w:fill="auto"/>
          </w:tcPr>
          <w:p w14:paraId="58E43174" w14:textId="39489806" w:rsidR="00CF1CA4" w:rsidRDefault="009B11B0" w:rsidP="00626BF1">
            <w:pPr>
              <w:pStyle w:val="TableParagraph"/>
              <w:spacing w:before="2"/>
              <w:rPr>
                <w:sz w:val="20"/>
              </w:rPr>
            </w:pPr>
            <w:r>
              <w:rPr>
                <w:sz w:val="20"/>
              </w:rPr>
              <w:t>MAIZE</w:t>
            </w:r>
          </w:p>
        </w:tc>
        <w:tc>
          <w:tcPr>
            <w:tcW w:w="4447" w:type="dxa"/>
            <w:shd w:val="clear" w:color="auto" w:fill="auto"/>
          </w:tcPr>
          <w:p w14:paraId="454A11BF" w14:textId="6962BCAA" w:rsidR="00CF1CA4" w:rsidRDefault="007F6010" w:rsidP="00626BF1">
            <w:pPr>
              <w:pStyle w:val="TableParagraph"/>
              <w:spacing w:before="2"/>
              <w:rPr>
                <w:sz w:val="20"/>
              </w:rPr>
            </w:pPr>
            <w:r>
              <w:rPr>
                <w:sz w:val="20"/>
              </w:rPr>
              <w:t xml:space="preserve">Cross learning </w:t>
            </w:r>
            <w:r w:rsidR="00A2606F">
              <w:rPr>
                <w:sz w:val="20"/>
              </w:rPr>
              <w:t>from maize and sorghum systems</w:t>
            </w:r>
          </w:p>
        </w:tc>
      </w:tr>
      <w:tr w:rsidR="00CF1CA4" w14:paraId="3C8A2698" w14:textId="77777777" w:rsidTr="00D924BD">
        <w:trPr>
          <w:trHeight w:val="406"/>
        </w:trPr>
        <w:tc>
          <w:tcPr>
            <w:tcW w:w="5895" w:type="dxa"/>
            <w:shd w:val="clear" w:color="auto" w:fill="auto"/>
          </w:tcPr>
          <w:p w14:paraId="481CFA4C" w14:textId="77777777" w:rsidR="00CF1CA4" w:rsidRDefault="00CF1CA4" w:rsidP="00626BF1">
            <w:pPr>
              <w:pStyle w:val="TableParagraph"/>
              <w:spacing w:before="9"/>
              <w:rPr>
                <w:sz w:val="32"/>
              </w:rPr>
            </w:pPr>
          </w:p>
        </w:tc>
        <w:tc>
          <w:tcPr>
            <w:tcW w:w="3578" w:type="dxa"/>
            <w:shd w:val="clear" w:color="auto" w:fill="auto"/>
          </w:tcPr>
          <w:p w14:paraId="1ABB1811" w14:textId="77777777" w:rsidR="00CF1CA4" w:rsidRDefault="00CF1CA4" w:rsidP="00626BF1">
            <w:pPr>
              <w:pStyle w:val="TableParagraph"/>
              <w:spacing w:before="2"/>
              <w:rPr>
                <w:sz w:val="20"/>
              </w:rPr>
            </w:pPr>
          </w:p>
        </w:tc>
        <w:tc>
          <w:tcPr>
            <w:tcW w:w="4447" w:type="dxa"/>
            <w:shd w:val="clear" w:color="auto" w:fill="auto"/>
          </w:tcPr>
          <w:p w14:paraId="16971194" w14:textId="77777777" w:rsidR="00CF1CA4" w:rsidRDefault="00CF1CA4" w:rsidP="00626BF1">
            <w:pPr>
              <w:pStyle w:val="TableParagraph"/>
              <w:spacing w:before="2"/>
              <w:rPr>
                <w:sz w:val="20"/>
              </w:rPr>
            </w:pPr>
          </w:p>
        </w:tc>
      </w:tr>
      <w:tr w:rsidR="00CF1CA4" w14:paraId="438F0280" w14:textId="77777777" w:rsidTr="00D924BD">
        <w:trPr>
          <w:trHeight w:val="406"/>
        </w:trPr>
        <w:tc>
          <w:tcPr>
            <w:tcW w:w="5895" w:type="dxa"/>
            <w:shd w:val="clear" w:color="auto" w:fill="auto"/>
          </w:tcPr>
          <w:p w14:paraId="39B64C3D" w14:textId="77777777" w:rsidR="00CF1CA4" w:rsidRDefault="00CF1CA4" w:rsidP="00626BF1">
            <w:pPr>
              <w:pStyle w:val="TableParagraph"/>
              <w:spacing w:before="9"/>
              <w:rPr>
                <w:sz w:val="32"/>
              </w:rPr>
            </w:pPr>
          </w:p>
        </w:tc>
        <w:tc>
          <w:tcPr>
            <w:tcW w:w="3578" w:type="dxa"/>
            <w:shd w:val="clear" w:color="auto" w:fill="auto"/>
          </w:tcPr>
          <w:p w14:paraId="21979D00" w14:textId="77777777" w:rsidR="00CF1CA4" w:rsidRDefault="00CF1CA4" w:rsidP="00626BF1">
            <w:pPr>
              <w:pStyle w:val="TableParagraph"/>
              <w:spacing w:before="2"/>
              <w:rPr>
                <w:sz w:val="20"/>
              </w:rPr>
            </w:pPr>
          </w:p>
        </w:tc>
        <w:tc>
          <w:tcPr>
            <w:tcW w:w="4447" w:type="dxa"/>
            <w:shd w:val="clear" w:color="auto" w:fill="auto"/>
          </w:tcPr>
          <w:p w14:paraId="506EBE80" w14:textId="77777777" w:rsidR="00CF1CA4" w:rsidRDefault="00CF1CA4" w:rsidP="00626BF1">
            <w:pPr>
              <w:pStyle w:val="TableParagraph"/>
              <w:spacing w:before="2"/>
              <w:rPr>
                <w:sz w:val="20"/>
              </w:rPr>
            </w:pPr>
          </w:p>
        </w:tc>
      </w:tr>
      <w:tr w:rsidR="00CF1CA4" w14:paraId="50EC79B1" w14:textId="77777777" w:rsidTr="00D924BD">
        <w:trPr>
          <w:trHeight w:val="406"/>
        </w:trPr>
        <w:tc>
          <w:tcPr>
            <w:tcW w:w="5895" w:type="dxa"/>
            <w:shd w:val="clear" w:color="auto" w:fill="auto"/>
          </w:tcPr>
          <w:p w14:paraId="5DFF186C" w14:textId="77777777" w:rsidR="00CF1CA4" w:rsidRDefault="00CF1CA4" w:rsidP="00626BF1">
            <w:pPr>
              <w:pStyle w:val="TableParagraph"/>
              <w:spacing w:before="9"/>
              <w:rPr>
                <w:sz w:val="32"/>
              </w:rPr>
            </w:pPr>
          </w:p>
        </w:tc>
        <w:tc>
          <w:tcPr>
            <w:tcW w:w="3578" w:type="dxa"/>
            <w:shd w:val="clear" w:color="auto" w:fill="auto"/>
          </w:tcPr>
          <w:p w14:paraId="1E58D455" w14:textId="77777777" w:rsidR="00CF1CA4" w:rsidRDefault="00CF1CA4" w:rsidP="00626BF1">
            <w:pPr>
              <w:pStyle w:val="TableParagraph"/>
              <w:spacing w:before="2"/>
              <w:rPr>
                <w:sz w:val="20"/>
              </w:rPr>
            </w:pPr>
          </w:p>
        </w:tc>
        <w:tc>
          <w:tcPr>
            <w:tcW w:w="4447" w:type="dxa"/>
            <w:shd w:val="clear" w:color="auto" w:fill="auto"/>
          </w:tcPr>
          <w:p w14:paraId="50D68656" w14:textId="77777777" w:rsidR="00CF1CA4" w:rsidRDefault="00CF1CA4" w:rsidP="00626BF1">
            <w:pPr>
              <w:pStyle w:val="TableParagraph"/>
              <w:spacing w:before="2"/>
              <w:rPr>
                <w:sz w:val="20"/>
              </w:rPr>
            </w:pPr>
          </w:p>
        </w:tc>
      </w:tr>
      <w:tr w:rsidR="00CF1CA4" w14:paraId="42113ACC" w14:textId="77777777" w:rsidTr="00D924BD">
        <w:trPr>
          <w:trHeight w:val="406"/>
        </w:trPr>
        <w:tc>
          <w:tcPr>
            <w:tcW w:w="5895" w:type="dxa"/>
            <w:shd w:val="clear" w:color="auto" w:fill="auto"/>
          </w:tcPr>
          <w:p w14:paraId="1B055D16" w14:textId="77777777" w:rsidR="00CF1CA4" w:rsidRDefault="00CF1CA4" w:rsidP="00626BF1">
            <w:pPr>
              <w:pStyle w:val="TableParagraph"/>
              <w:spacing w:before="9"/>
              <w:rPr>
                <w:sz w:val="32"/>
              </w:rPr>
            </w:pPr>
          </w:p>
        </w:tc>
        <w:tc>
          <w:tcPr>
            <w:tcW w:w="3578" w:type="dxa"/>
            <w:shd w:val="clear" w:color="auto" w:fill="auto"/>
          </w:tcPr>
          <w:p w14:paraId="37D0CA0B" w14:textId="77777777" w:rsidR="00CF1CA4" w:rsidRDefault="00CF1CA4" w:rsidP="00626BF1">
            <w:pPr>
              <w:pStyle w:val="TableParagraph"/>
              <w:spacing w:before="2"/>
              <w:rPr>
                <w:sz w:val="20"/>
              </w:rPr>
            </w:pPr>
          </w:p>
        </w:tc>
        <w:tc>
          <w:tcPr>
            <w:tcW w:w="4447" w:type="dxa"/>
            <w:shd w:val="clear" w:color="auto" w:fill="auto"/>
          </w:tcPr>
          <w:p w14:paraId="5FE3D28C" w14:textId="77777777" w:rsidR="00CF1CA4" w:rsidRDefault="00CF1CA4" w:rsidP="00626BF1">
            <w:pPr>
              <w:pStyle w:val="TableParagraph"/>
              <w:spacing w:before="2"/>
              <w:rPr>
                <w:sz w:val="20"/>
              </w:rPr>
            </w:pPr>
          </w:p>
        </w:tc>
      </w:tr>
      <w:tr w:rsidR="00CF1CA4" w14:paraId="2123DF36" w14:textId="77777777" w:rsidTr="00D924BD">
        <w:trPr>
          <w:trHeight w:val="406"/>
        </w:trPr>
        <w:tc>
          <w:tcPr>
            <w:tcW w:w="5895" w:type="dxa"/>
            <w:shd w:val="clear" w:color="auto" w:fill="auto"/>
          </w:tcPr>
          <w:p w14:paraId="2A097A34" w14:textId="77777777" w:rsidR="00CF1CA4" w:rsidRDefault="00CF1CA4" w:rsidP="00626BF1">
            <w:pPr>
              <w:pStyle w:val="TableParagraph"/>
              <w:spacing w:before="9"/>
              <w:rPr>
                <w:sz w:val="32"/>
              </w:rPr>
            </w:pPr>
          </w:p>
        </w:tc>
        <w:tc>
          <w:tcPr>
            <w:tcW w:w="3578" w:type="dxa"/>
            <w:shd w:val="clear" w:color="auto" w:fill="auto"/>
          </w:tcPr>
          <w:p w14:paraId="48A1EB6A" w14:textId="77777777" w:rsidR="00CF1CA4" w:rsidRDefault="00CF1CA4" w:rsidP="00626BF1">
            <w:pPr>
              <w:pStyle w:val="TableParagraph"/>
              <w:spacing w:before="2"/>
              <w:rPr>
                <w:sz w:val="20"/>
              </w:rPr>
            </w:pPr>
          </w:p>
        </w:tc>
        <w:tc>
          <w:tcPr>
            <w:tcW w:w="4447" w:type="dxa"/>
            <w:shd w:val="clear" w:color="auto" w:fill="auto"/>
          </w:tcPr>
          <w:p w14:paraId="06D12923" w14:textId="77777777" w:rsidR="00CF1CA4" w:rsidRDefault="00CF1CA4" w:rsidP="00626BF1">
            <w:pPr>
              <w:pStyle w:val="TableParagraph"/>
              <w:spacing w:before="2"/>
              <w:rPr>
                <w:sz w:val="20"/>
              </w:rPr>
            </w:pPr>
          </w:p>
        </w:tc>
      </w:tr>
    </w:tbl>
    <w:p w14:paraId="631D6145" w14:textId="77777777" w:rsidR="00CF1CA4" w:rsidRDefault="00CF1CA4" w:rsidP="00CF1CA4"/>
    <w:p w14:paraId="1C02D9A5" w14:textId="77777777" w:rsidR="00CF1CA4" w:rsidRDefault="00CF1CA4" w:rsidP="00CF1CA4">
      <w:pPr>
        <w:tabs>
          <w:tab w:val="left" w:pos="3350"/>
        </w:tabs>
        <w:sectPr w:rsidR="00CF1CA4" w:rsidSect="00FF6D4B">
          <w:pgSz w:w="16838" w:h="11906" w:orient="landscape" w:code="9"/>
          <w:pgMar w:top="1699" w:right="1411" w:bottom="1699" w:left="1411" w:header="720" w:footer="720" w:gutter="0"/>
          <w:cols w:space="720"/>
          <w:titlePg/>
          <w:docGrid w:linePitch="360"/>
        </w:sectPr>
      </w:pPr>
    </w:p>
    <w:p w14:paraId="2ACE0FFA" w14:textId="1540C424" w:rsidR="00CF1CA4" w:rsidRDefault="00CF1CA4" w:rsidP="00D924BD">
      <w:pPr>
        <w:pStyle w:val="Heading3"/>
      </w:pPr>
      <w:bookmarkStart w:id="13" w:name="_Table_12._Examples"/>
      <w:bookmarkEnd w:id="13"/>
      <w:r w:rsidRPr="005C054D">
        <w:rPr>
          <w:color w:val="auto"/>
        </w:rPr>
        <w:lastRenderedPageBreak/>
        <w:t>Table 12. Examples of W1/2 Use in this reporting period (2020)</w:t>
      </w:r>
      <w:r w:rsidR="00D924BD">
        <w:t xml:space="preserve"> </w:t>
      </w:r>
      <w:hyperlink w:anchor="_Guidance_for_Table" w:history="1">
        <w:r w:rsidR="00D924BD" w:rsidRPr="00F227A9">
          <w:rPr>
            <w:rStyle w:val="Hyperlink"/>
            <w:b/>
            <w:bCs/>
            <w:color w:val="FF0000"/>
            <w:sz w:val="18"/>
            <w:szCs w:val="18"/>
          </w:rPr>
          <w:t>GUIDANCE</w:t>
        </w:r>
      </w:hyperlink>
    </w:p>
    <w:p w14:paraId="6D807A00" w14:textId="416AD027" w:rsidR="00D924BD" w:rsidRPr="00D924BD" w:rsidRDefault="00D924BD" w:rsidP="00D924BD">
      <w:proofErr w:type="gramStart"/>
      <w:r w:rsidRPr="00D924BD">
        <w:t>At the moment</w:t>
      </w:r>
      <w:proofErr w:type="gramEnd"/>
      <w:r w:rsidRPr="00D924BD">
        <w:t xml:space="preserve"> it is not possible to fully track W1/2 expenditure on activities and deliverables throughout the CGIAR, something that is of immense interest to Funders. We are working on long-term solutions to this, but in the meantime, the objective of this table is to provide an intermediate solution in self- reporting key activities and deliverables that were funded through W1/2 in the past year.</w:t>
      </w:r>
    </w:p>
    <w:tbl>
      <w:tblPr>
        <w:tblW w:w="14028"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95"/>
        <w:gridCol w:w="5833"/>
      </w:tblGrid>
      <w:tr w:rsidR="00CF1CA4" w14:paraId="01BDF2BD" w14:textId="77777777" w:rsidTr="00F67A40">
        <w:trPr>
          <w:trHeight w:val="525"/>
        </w:trPr>
        <w:tc>
          <w:tcPr>
            <w:tcW w:w="8195" w:type="dxa"/>
          </w:tcPr>
          <w:p w14:paraId="3E47C17D" w14:textId="77777777" w:rsidR="00CF1CA4" w:rsidRDefault="00CF1CA4" w:rsidP="00626BF1">
            <w:pPr>
              <w:pStyle w:val="TableParagraph"/>
              <w:spacing w:before="102"/>
              <w:ind w:left="883" w:right="879"/>
              <w:jc w:val="center"/>
              <w:rPr>
                <w:b/>
                <w:sz w:val="20"/>
              </w:rPr>
            </w:pPr>
            <w:r>
              <w:rPr>
                <w:b/>
                <w:sz w:val="20"/>
              </w:rPr>
              <w:t>Col. 1</w:t>
            </w:r>
          </w:p>
        </w:tc>
        <w:tc>
          <w:tcPr>
            <w:tcW w:w="5833" w:type="dxa"/>
          </w:tcPr>
          <w:p w14:paraId="61D69FD1" w14:textId="77777777" w:rsidR="00CF1CA4" w:rsidRDefault="00CF1CA4" w:rsidP="00626BF1">
            <w:pPr>
              <w:pStyle w:val="TableParagraph"/>
              <w:spacing w:before="102"/>
              <w:ind w:left="124" w:right="115"/>
              <w:jc w:val="center"/>
              <w:rPr>
                <w:b/>
                <w:sz w:val="20"/>
              </w:rPr>
            </w:pPr>
            <w:r>
              <w:rPr>
                <w:b/>
                <w:sz w:val="20"/>
              </w:rPr>
              <w:t>Col. 2</w:t>
            </w:r>
          </w:p>
        </w:tc>
      </w:tr>
      <w:tr w:rsidR="00CF1CA4" w14:paraId="1AA1CA0D" w14:textId="77777777" w:rsidTr="00F67A40">
        <w:trPr>
          <w:trHeight w:val="1437"/>
        </w:trPr>
        <w:tc>
          <w:tcPr>
            <w:tcW w:w="8195" w:type="dxa"/>
            <w:shd w:val="clear" w:color="auto" w:fill="E2EFD9" w:themeFill="accent6" w:themeFillTint="33"/>
          </w:tcPr>
          <w:p w14:paraId="6F160005" w14:textId="77777777" w:rsidR="00CF1CA4" w:rsidRDefault="00CF1CA4" w:rsidP="00626BF1">
            <w:pPr>
              <w:pStyle w:val="TableParagraph"/>
              <w:spacing w:before="100"/>
              <w:ind w:left="884" w:right="879"/>
              <w:jc w:val="center"/>
              <w:rPr>
                <w:b/>
              </w:rPr>
            </w:pPr>
            <w:r>
              <w:rPr>
                <w:b/>
              </w:rPr>
              <w:t>Please give specific examples, one per row</w:t>
            </w:r>
          </w:p>
          <w:p w14:paraId="3A0BA4F9" w14:textId="77777777" w:rsidR="00CF1CA4" w:rsidRDefault="00CF1CA4" w:rsidP="00626BF1">
            <w:pPr>
              <w:pStyle w:val="TableParagraph"/>
              <w:spacing w:before="41"/>
              <w:ind w:left="884" w:right="879"/>
              <w:jc w:val="center"/>
              <w:rPr>
                <w:b/>
              </w:rPr>
            </w:pPr>
            <w:r>
              <w:rPr>
                <w:b/>
              </w:rPr>
              <w:t>(including through set aside strategic research funds or partner funds)</w:t>
            </w:r>
          </w:p>
          <w:p w14:paraId="6BC4B740" w14:textId="77777777" w:rsidR="00CF1CA4" w:rsidRDefault="00CF1CA4" w:rsidP="00626BF1">
            <w:pPr>
              <w:pStyle w:val="TableParagraph"/>
              <w:spacing w:before="6"/>
              <w:rPr>
                <w:sz w:val="28"/>
              </w:rPr>
            </w:pPr>
          </w:p>
          <w:p w14:paraId="74B7076F" w14:textId="77777777" w:rsidR="00CF1CA4" w:rsidRDefault="00CF1CA4" w:rsidP="00626BF1">
            <w:pPr>
              <w:pStyle w:val="TableParagraph"/>
              <w:ind w:left="884" w:right="874"/>
              <w:jc w:val="center"/>
            </w:pPr>
            <w:r>
              <w:t>Max 50 words/example, but please aim for 30</w:t>
            </w:r>
          </w:p>
        </w:tc>
        <w:tc>
          <w:tcPr>
            <w:tcW w:w="5833" w:type="dxa"/>
            <w:shd w:val="clear" w:color="auto" w:fill="E2EFD9" w:themeFill="accent6" w:themeFillTint="33"/>
          </w:tcPr>
          <w:p w14:paraId="2CA530D3" w14:textId="77777777" w:rsidR="00CF1CA4" w:rsidRDefault="00CF1CA4" w:rsidP="00626BF1">
            <w:pPr>
              <w:pStyle w:val="TableParagraph"/>
              <w:spacing w:before="100" w:line="276" w:lineRule="auto"/>
              <w:ind w:left="127" w:right="115"/>
              <w:jc w:val="center"/>
              <w:rPr>
                <w:b/>
              </w:rPr>
            </w:pPr>
            <w:r>
              <w:rPr>
                <w:b/>
              </w:rPr>
              <w:t>Select broad area of use of W1/2 from the categories below - (drop down)</w:t>
            </w:r>
          </w:p>
          <w:p w14:paraId="584EE019" w14:textId="77777777" w:rsidR="00CF1CA4" w:rsidRDefault="00CF1CA4" w:rsidP="00626BF1">
            <w:pPr>
              <w:pStyle w:val="TableParagraph"/>
              <w:spacing w:before="3"/>
              <w:rPr>
                <w:sz w:val="25"/>
              </w:rPr>
            </w:pPr>
          </w:p>
          <w:p w14:paraId="64F809EE" w14:textId="007B42AC" w:rsidR="00CF1CA4" w:rsidRDefault="00CF1CA4" w:rsidP="00626BF1">
            <w:pPr>
              <w:pStyle w:val="TableParagraph"/>
              <w:ind w:left="127" w:right="115"/>
              <w:jc w:val="center"/>
              <w:rPr>
                <w:b/>
                <w:sz w:val="20"/>
              </w:rPr>
            </w:pPr>
            <w:r>
              <w:rPr>
                <w:b/>
              </w:rPr>
              <w:t xml:space="preserve">Select </w:t>
            </w:r>
            <w:r>
              <w:rPr>
                <w:b/>
                <w:u w:val="single"/>
              </w:rPr>
              <w:t>only one</w:t>
            </w:r>
            <w:r>
              <w:rPr>
                <w:b/>
              </w:rPr>
              <w:t xml:space="preserve"> category</w:t>
            </w:r>
            <w:r w:rsidR="00D924BD">
              <w:rPr>
                <w:b/>
                <w:sz w:val="20"/>
              </w:rPr>
              <w:t xml:space="preserve"> in the </w:t>
            </w:r>
            <w:hyperlink w:anchor="_Guidance_for_Table" w:history="1">
              <w:r w:rsidR="00D924BD" w:rsidRPr="00D924BD">
                <w:rPr>
                  <w:rStyle w:val="Hyperlink"/>
                  <w:b/>
                  <w:color w:val="FF0000"/>
                  <w:sz w:val="20"/>
                </w:rPr>
                <w:t>GUIDANCE</w:t>
              </w:r>
            </w:hyperlink>
            <w:r w:rsidR="00D924BD">
              <w:rPr>
                <w:b/>
                <w:sz w:val="20"/>
              </w:rPr>
              <w:t>.</w:t>
            </w:r>
          </w:p>
        </w:tc>
      </w:tr>
      <w:tr w:rsidR="00F67A40" w14:paraId="6A4E13C4" w14:textId="77777777" w:rsidTr="00F67A40">
        <w:trPr>
          <w:trHeight w:val="262"/>
        </w:trPr>
        <w:tc>
          <w:tcPr>
            <w:tcW w:w="8195" w:type="dxa"/>
            <w:shd w:val="clear" w:color="auto" w:fill="auto"/>
          </w:tcPr>
          <w:p w14:paraId="607134F4" w14:textId="68F4B56A" w:rsidR="00F67A40" w:rsidRDefault="00F67A40" w:rsidP="00F67A40">
            <w:pPr>
              <w:pStyle w:val="TableParagraph"/>
              <w:spacing w:before="100"/>
              <w:ind w:left="884" w:right="879"/>
              <w:jc w:val="center"/>
              <w:rPr>
                <w:b/>
              </w:rPr>
            </w:pPr>
            <w:r w:rsidRPr="00D36BCE">
              <w:t xml:space="preserve">Characterizing virulence spectrum of DM and blast pathogens of pearl millet </w:t>
            </w:r>
          </w:p>
        </w:tc>
        <w:tc>
          <w:tcPr>
            <w:tcW w:w="5833" w:type="dxa"/>
            <w:shd w:val="clear" w:color="auto" w:fill="auto"/>
          </w:tcPr>
          <w:p w14:paraId="72094FFA" w14:textId="3AD1F8C1" w:rsidR="00F67A40" w:rsidRDefault="007C76A6" w:rsidP="00F67A40">
            <w:pPr>
              <w:pStyle w:val="TableParagraph"/>
              <w:spacing w:before="100" w:line="276" w:lineRule="auto"/>
              <w:ind w:left="127" w:right="115"/>
              <w:jc w:val="center"/>
              <w:rPr>
                <w:b/>
              </w:rPr>
            </w:pPr>
            <w:r>
              <w:rPr>
                <w:b/>
              </w:rPr>
              <w:t>Research</w:t>
            </w:r>
          </w:p>
        </w:tc>
      </w:tr>
      <w:tr w:rsidR="007C76A6" w14:paraId="61221BE7" w14:textId="77777777" w:rsidTr="00F67A40">
        <w:trPr>
          <w:trHeight w:val="262"/>
        </w:trPr>
        <w:tc>
          <w:tcPr>
            <w:tcW w:w="8195" w:type="dxa"/>
            <w:shd w:val="clear" w:color="auto" w:fill="auto"/>
          </w:tcPr>
          <w:p w14:paraId="7B1C276E" w14:textId="0EE088F7" w:rsidR="007C76A6" w:rsidRDefault="007C76A6" w:rsidP="007C76A6">
            <w:pPr>
              <w:pStyle w:val="TableParagraph"/>
              <w:spacing w:before="100"/>
              <w:ind w:left="884" w:right="879"/>
              <w:jc w:val="center"/>
              <w:rPr>
                <w:b/>
              </w:rPr>
            </w:pPr>
            <w:r w:rsidRPr="00D36BCE">
              <w:t>Integrated management of pearl millet blast through fungicides and host plant resistance</w:t>
            </w:r>
          </w:p>
        </w:tc>
        <w:tc>
          <w:tcPr>
            <w:tcW w:w="5833" w:type="dxa"/>
            <w:shd w:val="clear" w:color="auto" w:fill="auto"/>
          </w:tcPr>
          <w:p w14:paraId="0221AE23" w14:textId="07CCE7CF" w:rsidR="007C76A6" w:rsidRDefault="007C76A6" w:rsidP="007C76A6">
            <w:pPr>
              <w:pStyle w:val="TableParagraph"/>
              <w:spacing w:before="100" w:line="276" w:lineRule="auto"/>
              <w:ind w:left="127" w:right="115"/>
              <w:jc w:val="center"/>
              <w:rPr>
                <w:b/>
              </w:rPr>
            </w:pPr>
            <w:r w:rsidRPr="000828C0">
              <w:rPr>
                <w:b/>
              </w:rPr>
              <w:t>Research</w:t>
            </w:r>
          </w:p>
        </w:tc>
      </w:tr>
      <w:tr w:rsidR="007C76A6" w14:paraId="34CE77F6" w14:textId="77777777" w:rsidTr="00F67A40">
        <w:trPr>
          <w:trHeight w:val="262"/>
        </w:trPr>
        <w:tc>
          <w:tcPr>
            <w:tcW w:w="8195" w:type="dxa"/>
            <w:shd w:val="clear" w:color="auto" w:fill="auto"/>
          </w:tcPr>
          <w:p w14:paraId="3E30639A" w14:textId="56F31CF5" w:rsidR="007C76A6" w:rsidRDefault="007C76A6" w:rsidP="007C76A6">
            <w:pPr>
              <w:pStyle w:val="TableParagraph"/>
              <w:spacing w:before="100"/>
              <w:ind w:left="884" w:right="879"/>
              <w:jc w:val="center"/>
              <w:rPr>
                <w:b/>
              </w:rPr>
            </w:pPr>
            <w:r w:rsidRPr="00D36BCE">
              <w:t xml:space="preserve">Monitoring of Fall army worm by using pheromone traps, and evaluation of newer molecules and </w:t>
            </w:r>
            <w:proofErr w:type="spellStart"/>
            <w:r w:rsidRPr="00D36BCE">
              <w:t>biopesticdes</w:t>
            </w:r>
            <w:proofErr w:type="spellEnd"/>
            <w:r w:rsidRPr="00D36BCE">
              <w:t xml:space="preserve"> against FAW in sorghum</w:t>
            </w:r>
          </w:p>
        </w:tc>
        <w:tc>
          <w:tcPr>
            <w:tcW w:w="5833" w:type="dxa"/>
            <w:shd w:val="clear" w:color="auto" w:fill="auto"/>
          </w:tcPr>
          <w:p w14:paraId="6169D99E" w14:textId="5AE59FED" w:rsidR="007C76A6" w:rsidRDefault="007C76A6" w:rsidP="007C76A6">
            <w:pPr>
              <w:pStyle w:val="TableParagraph"/>
              <w:spacing w:before="100" w:line="276" w:lineRule="auto"/>
              <w:ind w:left="127" w:right="115"/>
              <w:jc w:val="center"/>
              <w:rPr>
                <w:b/>
              </w:rPr>
            </w:pPr>
            <w:r w:rsidRPr="000828C0">
              <w:rPr>
                <w:b/>
              </w:rPr>
              <w:t>Research</w:t>
            </w:r>
          </w:p>
        </w:tc>
      </w:tr>
      <w:tr w:rsidR="007C76A6" w14:paraId="3CD79BE4" w14:textId="77777777" w:rsidTr="00F67A40">
        <w:trPr>
          <w:trHeight w:val="262"/>
        </w:trPr>
        <w:tc>
          <w:tcPr>
            <w:tcW w:w="8195" w:type="dxa"/>
            <w:shd w:val="clear" w:color="auto" w:fill="auto"/>
          </w:tcPr>
          <w:p w14:paraId="6FDCF1FB" w14:textId="47AAC9CE" w:rsidR="007C76A6" w:rsidRDefault="007C76A6" w:rsidP="007C76A6">
            <w:pPr>
              <w:pStyle w:val="TableParagraph"/>
              <w:spacing w:before="100"/>
              <w:ind w:left="884" w:right="879"/>
              <w:jc w:val="center"/>
              <w:rPr>
                <w:b/>
              </w:rPr>
            </w:pPr>
            <w:r w:rsidRPr="00D36BCE">
              <w:t>Assessing the potential of atoxigenic Aspergillus flavus strains in controlling the pre-harvest aflatoxin contamination of groundnut</w:t>
            </w:r>
          </w:p>
        </w:tc>
        <w:tc>
          <w:tcPr>
            <w:tcW w:w="5833" w:type="dxa"/>
            <w:shd w:val="clear" w:color="auto" w:fill="auto"/>
          </w:tcPr>
          <w:p w14:paraId="0A3C0D51" w14:textId="36353BFD" w:rsidR="007C76A6" w:rsidRDefault="007C76A6" w:rsidP="007C76A6">
            <w:pPr>
              <w:pStyle w:val="TableParagraph"/>
              <w:spacing w:before="100" w:line="276" w:lineRule="auto"/>
              <w:ind w:left="127" w:right="115"/>
              <w:jc w:val="center"/>
              <w:rPr>
                <w:b/>
              </w:rPr>
            </w:pPr>
            <w:r w:rsidRPr="000828C0">
              <w:rPr>
                <w:b/>
              </w:rPr>
              <w:t>Research</w:t>
            </w:r>
          </w:p>
        </w:tc>
      </w:tr>
      <w:tr w:rsidR="007C76A6" w14:paraId="3485A2F7" w14:textId="77777777" w:rsidTr="00F67A40">
        <w:trPr>
          <w:trHeight w:val="262"/>
        </w:trPr>
        <w:tc>
          <w:tcPr>
            <w:tcW w:w="8195" w:type="dxa"/>
            <w:shd w:val="clear" w:color="auto" w:fill="auto"/>
          </w:tcPr>
          <w:p w14:paraId="6DE6A38D" w14:textId="7E0CC5C4" w:rsidR="007C76A6" w:rsidRDefault="007C76A6" w:rsidP="007C76A6">
            <w:pPr>
              <w:pStyle w:val="TableParagraph"/>
              <w:spacing w:before="100"/>
              <w:ind w:left="884" w:right="879"/>
              <w:jc w:val="center"/>
              <w:rPr>
                <w:b/>
              </w:rPr>
            </w:pPr>
            <w:r w:rsidRPr="00D36BCE">
              <w:t>Development of early detection systems for Groundnut soilborne diseases</w:t>
            </w:r>
          </w:p>
        </w:tc>
        <w:tc>
          <w:tcPr>
            <w:tcW w:w="5833" w:type="dxa"/>
            <w:shd w:val="clear" w:color="auto" w:fill="auto"/>
          </w:tcPr>
          <w:p w14:paraId="441D5654" w14:textId="334B1A2C" w:rsidR="007C76A6" w:rsidRDefault="007C76A6" w:rsidP="007C76A6">
            <w:pPr>
              <w:pStyle w:val="TableParagraph"/>
              <w:spacing w:before="100" w:line="276" w:lineRule="auto"/>
              <w:ind w:left="127" w:right="115"/>
              <w:jc w:val="center"/>
              <w:rPr>
                <w:b/>
              </w:rPr>
            </w:pPr>
            <w:r w:rsidRPr="000828C0">
              <w:rPr>
                <w:b/>
              </w:rPr>
              <w:t>Research</w:t>
            </w:r>
          </w:p>
        </w:tc>
      </w:tr>
      <w:tr w:rsidR="007C76A6" w14:paraId="50B21C8E" w14:textId="77777777" w:rsidTr="00F67A40">
        <w:trPr>
          <w:trHeight w:val="262"/>
        </w:trPr>
        <w:tc>
          <w:tcPr>
            <w:tcW w:w="8195" w:type="dxa"/>
            <w:shd w:val="clear" w:color="auto" w:fill="auto"/>
          </w:tcPr>
          <w:p w14:paraId="05C9BE64" w14:textId="7E0E3618" w:rsidR="007C76A6" w:rsidRDefault="007C76A6" w:rsidP="007C76A6">
            <w:pPr>
              <w:pStyle w:val="TableParagraph"/>
              <w:spacing w:before="100"/>
              <w:ind w:left="884" w:right="879"/>
              <w:jc w:val="center"/>
              <w:rPr>
                <w:b/>
              </w:rPr>
            </w:pPr>
            <w:r w:rsidRPr="006129D2">
              <w:t xml:space="preserve">On-farm testing of the egg parasitoid, </w:t>
            </w:r>
            <w:proofErr w:type="spellStart"/>
            <w:r w:rsidRPr="006129D2">
              <w:t>Trichogrammatoidea</w:t>
            </w:r>
            <w:proofErr w:type="spellEnd"/>
            <w:r w:rsidRPr="006129D2">
              <w:t xml:space="preserve"> </w:t>
            </w:r>
            <w:proofErr w:type="spellStart"/>
            <w:r w:rsidRPr="006129D2">
              <w:t>armigera</w:t>
            </w:r>
            <w:proofErr w:type="spellEnd"/>
            <w:r w:rsidRPr="006129D2">
              <w:t xml:space="preserve"> against the millet head miner in Niger and Burkina Faso</w:t>
            </w:r>
          </w:p>
        </w:tc>
        <w:tc>
          <w:tcPr>
            <w:tcW w:w="5833" w:type="dxa"/>
            <w:shd w:val="clear" w:color="auto" w:fill="auto"/>
          </w:tcPr>
          <w:p w14:paraId="2799C1F2" w14:textId="6337EBD7" w:rsidR="007C76A6" w:rsidRDefault="007C76A6" w:rsidP="007C76A6">
            <w:pPr>
              <w:pStyle w:val="TableParagraph"/>
              <w:spacing w:before="100" w:line="276" w:lineRule="auto"/>
              <w:ind w:left="127" w:right="115"/>
              <w:jc w:val="center"/>
              <w:rPr>
                <w:b/>
              </w:rPr>
            </w:pPr>
            <w:r w:rsidRPr="000828C0">
              <w:rPr>
                <w:b/>
              </w:rPr>
              <w:t>Research</w:t>
            </w:r>
          </w:p>
        </w:tc>
      </w:tr>
      <w:tr w:rsidR="007C76A6" w14:paraId="6F7FE7A7" w14:textId="77777777" w:rsidTr="00F67A40">
        <w:trPr>
          <w:trHeight w:val="262"/>
        </w:trPr>
        <w:tc>
          <w:tcPr>
            <w:tcW w:w="8195" w:type="dxa"/>
            <w:shd w:val="clear" w:color="auto" w:fill="auto"/>
          </w:tcPr>
          <w:p w14:paraId="5BFE63E7" w14:textId="023E20BF" w:rsidR="007C76A6" w:rsidRDefault="007C76A6" w:rsidP="007C76A6">
            <w:pPr>
              <w:pStyle w:val="TableParagraph"/>
              <w:spacing w:before="100"/>
              <w:ind w:left="884" w:right="879"/>
              <w:jc w:val="center"/>
              <w:rPr>
                <w:b/>
              </w:rPr>
            </w:pPr>
            <w:r w:rsidRPr="006129D2">
              <w:t xml:space="preserve">Screening of sorghum </w:t>
            </w:r>
            <w:proofErr w:type="gramStart"/>
            <w:r w:rsidRPr="006129D2">
              <w:t>mini-core</w:t>
            </w:r>
            <w:proofErr w:type="gramEnd"/>
            <w:r w:rsidRPr="006129D2">
              <w:t xml:space="preserve"> for resistance to fall armyworm</w:t>
            </w:r>
          </w:p>
        </w:tc>
        <w:tc>
          <w:tcPr>
            <w:tcW w:w="5833" w:type="dxa"/>
            <w:shd w:val="clear" w:color="auto" w:fill="auto"/>
          </w:tcPr>
          <w:p w14:paraId="494B7979" w14:textId="735F797C" w:rsidR="007C76A6" w:rsidRDefault="007C76A6" w:rsidP="007C76A6">
            <w:pPr>
              <w:pStyle w:val="TableParagraph"/>
              <w:spacing w:before="100" w:line="276" w:lineRule="auto"/>
              <w:ind w:left="127" w:right="115"/>
              <w:jc w:val="center"/>
              <w:rPr>
                <w:b/>
              </w:rPr>
            </w:pPr>
            <w:r w:rsidRPr="000828C0">
              <w:rPr>
                <w:b/>
              </w:rPr>
              <w:t>Research</w:t>
            </w:r>
          </w:p>
        </w:tc>
      </w:tr>
      <w:tr w:rsidR="007C76A6" w14:paraId="6D9216D8" w14:textId="77777777" w:rsidTr="00F67A40">
        <w:trPr>
          <w:trHeight w:val="262"/>
        </w:trPr>
        <w:tc>
          <w:tcPr>
            <w:tcW w:w="8195" w:type="dxa"/>
            <w:shd w:val="clear" w:color="auto" w:fill="auto"/>
          </w:tcPr>
          <w:p w14:paraId="18E6E390" w14:textId="247AF3C3" w:rsidR="007C76A6" w:rsidRDefault="007C76A6" w:rsidP="007C76A6">
            <w:pPr>
              <w:pStyle w:val="TableParagraph"/>
              <w:spacing w:before="100"/>
              <w:ind w:left="884" w:right="879"/>
              <w:jc w:val="center"/>
              <w:rPr>
                <w:b/>
              </w:rPr>
            </w:pPr>
            <w:r w:rsidRPr="006129D2">
              <w:t xml:space="preserve">Identify critical weather factors and crop growth stage for disease and </w:t>
            </w:r>
            <w:r w:rsidRPr="006129D2">
              <w:lastRenderedPageBreak/>
              <w:t>insect-</w:t>
            </w:r>
            <w:proofErr w:type="gramStart"/>
            <w:r w:rsidRPr="006129D2">
              <w:t>pests</w:t>
            </w:r>
            <w:proofErr w:type="gramEnd"/>
            <w:r w:rsidRPr="006129D2">
              <w:t xml:space="preserve"> outbreaks in chickpea and </w:t>
            </w:r>
            <w:proofErr w:type="spellStart"/>
            <w:r w:rsidRPr="006129D2">
              <w:t>Pigeonpea</w:t>
            </w:r>
            <w:proofErr w:type="spellEnd"/>
            <w:r w:rsidRPr="006129D2">
              <w:t xml:space="preserve"> to develop prediction models</w:t>
            </w:r>
          </w:p>
        </w:tc>
        <w:tc>
          <w:tcPr>
            <w:tcW w:w="5833" w:type="dxa"/>
            <w:shd w:val="clear" w:color="auto" w:fill="auto"/>
          </w:tcPr>
          <w:p w14:paraId="6CB4C262" w14:textId="30C476D8" w:rsidR="007C76A6" w:rsidRDefault="007C76A6" w:rsidP="007C76A6">
            <w:pPr>
              <w:pStyle w:val="TableParagraph"/>
              <w:spacing w:before="100" w:line="276" w:lineRule="auto"/>
              <w:ind w:left="127" w:right="115"/>
              <w:jc w:val="center"/>
              <w:rPr>
                <w:b/>
              </w:rPr>
            </w:pPr>
            <w:r w:rsidRPr="000828C0">
              <w:rPr>
                <w:b/>
              </w:rPr>
              <w:lastRenderedPageBreak/>
              <w:t>Research</w:t>
            </w:r>
          </w:p>
        </w:tc>
      </w:tr>
      <w:tr w:rsidR="007C76A6" w14:paraId="2B003848" w14:textId="77777777" w:rsidTr="00F67A40">
        <w:trPr>
          <w:trHeight w:val="262"/>
        </w:trPr>
        <w:tc>
          <w:tcPr>
            <w:tcW w:w="8195" w:type="dxa"/>
            <w:shd w:val="clear" w:color="auto" w:fill="auto"/>
          </w:tcPr>
          <w:p w14:paraId="6862B599" w14:textId="1BE65869" w:rsidR="007C76A6" w:rsidRDefault="007C76A6" w:rsidP="007C76A6">
            <w:pPr>
              <w:pStyle w:val="TableParagraph"/>
              <w:spacing w:before="100"/>
              <w:ind w:left="884" w:right="879"/>
              <w:jc w:val="center"/>
              <w:rPr>
                <w:b/>
              </w:rPr>
            </w:pPr>
            <w:r w:rsidRPr="006129D2">
              <w:t xml:space="preserve">Improve the farm productivity of </w:t>
            </w:r>
            <w:proofErr w:type="spellStart"/>
            <w:r w:rsidRPr="006129D2">
              <w:t>pigeonpea</w:t>
            </w:r>
            <w:proofErr w:type="spellEnd"/>
            <w:r w:rsidRPr="006129D2">
              <w:t xml:space="preserve"> through integrated management of phytophthora blight (an emerging </w:t>
            </w:r>
            <w:proofErr w:type="gramStart"/>
            <w:r w:rsidRPr="006129D2">
              <w:t>disease  of</w:t>
            </w:r>
            <w:proofErr w:type="gramEnd"/>
            <w:r w:rsidRPr="006129D2">
              <w:t xml:space="preserve"> </w:t>
            </w:r>
            <w:proofErr w:type="spellStart"/>
            <w:r w:rsidRPr="006129D2">
              <w:t>pigeonpea</w:t>
            </w:r>
            <w:proofErr w:type="spellEnd"/>
            <w:r w:rsidRPr="006129D2">
              <w:t xml:space="preserve">) </w:t>
            </w:r>
          </w:p>
        </w:tc>
        <w:tc>
          <w:tcPr>
            <w:tcW w:w="5833" w:type="dxa"/>
            <w:shd w:val="clear" w:color="auto" w:fill="auto"/>
          </w:tcPr>
          <w:p w14:paraId="2DDDA498" w14:textId="5ED90CC4" w:rsidR="007C76A6" w:rsidRDefault="007C76A6" w:rsidP="007C76A6">
            <w:pPr>
              <w:pStyle w:val="TableParagraph"/>
              <w:spacing w:before="100" w:line="276" w:lineRule="auto"/>
              <w:ind w:left="127" w:right="115"/>
              <w:jc w:val="center"/>
              <w:rPr>
                <w:b/>
              </w:rPr>
            </w:pPr>
            <w:r w:rsidRPr="008F5822">
              <w:rPr>
                <w:b/>
              </w:rPr>
              <w:t>Research</w:t>
            </w:r>
          </w:p>
        </w:tc>
      </w:tr>
      <w:tr w:rsidR="007C76A6" w14:paraId="6E89AABA" w14:textId="77777777" w:rsidTr="00F67A40">
        <w:trPr>
          <w:trHeight w:val="262"/>
        </w:trPr>
        <w:tc>
          <w:tcPr>
            <w:tcW w:w="8195" w:type="dxa"/>
            <w:shd w:val="clear" w:color="auto" w:fill="auto"/>
          </w:tcPr>
          <w:p w14:paraId="0A503AF5" w14:textId="4140173B" w:rsidR="007C76A6" w:rsidRDefault="007C76A6" w:rsidP="007C76A6">
            <w:pPr>
              <w:pStyle w:val="TableParagraph"/>
              <w:spacing w:before="100"/>
              <w:ind w:left="884" w:right="879"/>
              <w:jc w:val="center"/>
              <w:rPr>
                <w:b/>
              </w:rPr>
            </w:pPr>
            <w:r w:rsidRPr="006E003D">
              <w:t xml:space="preserve">Study of the mechanism of resistance to Aphis </w:t>
            </w:r>
            <w:proofErr w:type="spellStart"/>
            <w:r w:rsidRPr="006E003D">
              <w:t>craccivora</w:t>
            </w:r>
            <w:proofErr w:type="spellEnd"/>
            <w:r w:rsidRPr="006E003D">
              <w:t xml:space="preserve"> in some selected cowpea Mini </w:t>
            </w:r>
            <w:proofErr w:type="gramStart"/>
            <w:r w:rsidRPr="006E003D">
              <w:t>core  lines</w:t>
            </w:r>
            <w:proofErr w:type="gramEnd"/>
            <w:r w:rsidRPr="006E003D">
              <w:t xml:space="preserve"> in screen house and screen cage </w:t>
            </w:r>
          </w:p>
        </w:tc>
        <w:tc>
          <w:tcPr>
            <w:tcW w:w="5833" w:type="dxa"/>
            <w:shd w:val="clear" w:color="auto" w:fill="auto"/>
          </w:tcPr>
          <w:p w14:paraId="42F28FF6" w14:textId="47CBAE11" w:rsidR="007C76A6" w:rsidRDefault="007C76A6" w:rsidP="007C76A6">
            <w:pPr>
              <w:pStyle w:val="TableParagraph"/>
              <w:spacing w:before="100" w:line="276" w:lineRule="auto"/>
              <w:ind w:left="127" w:right="115"/>
              <w:jc w:val="center"/>
              <w:rPr>
                <w:b/>
              </w:rPr>
            </w:pPr>
            <w:r w:rsidRPr="008F5822">
              <w:rPr>
                <w:b/>
              </w:rPr>
              <w:t>Research</w:t>
            </w:r>
          </w:p>
        </w:tc>
      </w:tr>
      <w:tr w:rsidR="007C76A6" w14:paraId="6EEB989E" w14:textId="77777777" w:rsidTr="00F67A40">
        <w:trPr>
          <w:trHeight w:val="262"/>
        </w:trPr>
        <w:tc>
          <w:tcPr>
            <w:tcW w:w="8195" w:type="dxa"/>
            <w:shd w:val="clear" w:color="auto" w:fill="auto"/>
          </w:tcPr>
          <w:p w14:paraId="689F07EC" w14:textId="52C8127E" w:rsidR="007C76A6" w:rsidRDefault="007C76A6" w:rsidP="007C76A6">
            <w:pPr>
              <w:pStyle w:val="TableParagraph"/>
              <w:spacing w:before="100"/>
              <w:ind w:left="884" w:right="879"/>
              <w:jc w:val="center"/>
              <w:rPr>
                <w:b/>
              </w:rPr>
            </w:pPr>
            <w:r w:rsidRPr="006E003D">
              <w:t xml:space="preserve">Screening of the best cowpea accessions (from previous study) for the study of mechanism of resistance to the flower bud thrips </w:t>
            </w:r>
            <w:proofErr w:type="spellStart"/>
            <w:r w:rsidRPr="006E003D">
              <w:t>Megalurothrips</w:t>
            </w:r>
            <w:proofErr w:type="spellEnd"/>
            <w:r w:rsidRPr="006E003D">
              <w:t xml:space="preserve"> </w:t>
            </w:r>
            <w:proofErr w:type="spellStart"/>
            <w:r w:rsidRPr="006E003D">
              <w:t>sjostedti</w:t>
            </w:r>
            <w:proofErr w:type="spellEnd"/>
          </w:p>
        </w:tc>
        <w:tc>
          <w:tcPr>
            <w:tcW w:w="5833" w:type="dxa"/>
            <w:shd w:val="clear" w:color="auto" w:fill="auto"/>
          </w:tcPr>
          <w:p w14:paraId="37FFE471" w14:textId="6BE1AD79" w:rsidR="007C76A6" w:rsidRDefault="007C76A6" w:rsidP="007C76A6">
            <w:pPr>
              <w:pStyle w:val="TableParagraph"/>
              <w:spacing w:before="100" w:line="276" w:lineRule="auto"/>
              <w:ind w:left="127" w:right="115"/>
              <w:jc w:val="center"/>
              <w:rPr>
                <w:b/>
              </w:rPr>
            </w:pPr>
            <w:r w:rsidRPr="008F5822">
              <w:rPr>
                <w:b/>
              </w:rPr>
              <w:t>Research</w:t>
            </w:r>
          </w:p>
        </w:tc>
      </w:tr>
      <w:tr w:rsidR="007C76A6" w14:paraId="00330E9F" w14:textId="77777777" w:rsidTr="00F67A40">
        <w:trPr>
          <w:trHeight w:val="262"/>
        </w:trPr>
        <w:tc>
          <w:tcPr>
            <w:tcW w:w="8195" w:type="dxa"/>
            <w:shd w:val="clear" w:color="auto" w:fill="auto"/>
          </w:tcPr>
          <w:p w14:paraId="574A705D" w14:textId="607A405E" w:rsidR="007C76A6" w:rsidRDefault="007C76A6" w:rsidP="007C76A6">
            <w:pPr>
              <w:pStyle w:val="TableParagraph"/>
              <w:spacing w:before="100"/>
              <w:ind w:left="884" w:right="879"/>
              <w:jc w:val="center"/>
              <w:rPr>
                <w:b/>
              </w:rPr>
            </w:pPr>
            <w:r w:rsidRPr="006E003D">
              <w:t xml:space="preserve">Releasing of biocontrol agents against </w:t>
            </w:r>
            <w:proofErr w:type="spellStart"/>
            <w:r w:rsidRPr="006E003D">
              <w:t>Maruca</w:t>
            </w:r>
            <w:proofErr w:type="spellEnd"/>
            <w:r w:rsidRPr="006E003D">
              <w:t xml:space="preserve"> </w:t>
            </w:r>
            <w:proofErr w:type="spellStart"/>
            <w:r w:rsidRPr="006E003D">
              <w:t>vitrata</w:t>
            </w:r>
            <w:proofErr w:type="spellEnd"/>
            <w:r w:rsidRPr="006E003D">
              <w:t xml:space="preserve"> in Mali and Niger, and monitoring establishment</w:t>
            </w:r>
          </w:p>
        </w:tc>
        <w:tc>
          <w:tcPr>
            <w:tcW w:w="5833" w:type="dxa"/>
            <w:shd w:val="clear" w:color="auto" w:fill="auto"/>
          </w:tcPr>
          <w:p w14:paraId="5DC596B2" w14:textId="4BC8D8FE" w:rsidR="007C76A6" w:rsidRDefault="007C76A6" w:rsidP="007C76A6">
            <w:pPr>
              <w:pStyle w:val="TableParagraph"/>
              <w:spacing w:before="100" w:line="276" w:lineRule="auto"/>
              <w:ind w:left="127" w:right="115"/>
              <w:jc w:val="center"/>
              <w:rPr>
                <w:b/>
              </w:rPr>
            </w:pPr>
            <w:r w:rsidRPr="008F5822">
              <w:rPr>
                <w:b/>
              </w:rPr>
              <w:t>Research</w:t>
            </w:r>
          </w:p>
        </w:tc>
      </w:tr>
      <w:tr w:rsidR="007C76A6" w14:paraId="37508FCF" w14:textId="77777777" w:rsidTr="00F67A40">
        <w:trPr>
          <w:trHeight w:val="262"/>
        </w:trPr>
        <w:tc>
          <w:tcPr>
            <w:tcW w:w="8195" w:type="dxa"/>
            <w:shd w:val="clear" w:color="auto" w:fill="auto"/>
          </w:tcPr>
          <w:p w14:paraId="324273E1" w14:textId="4D0432C2" w:rsidR="007C76A6" w:rsidRDefault="007C76A6" w:rsidP="007C76A6">
            <w:pPr>
              <w:pStyle w:val="TableParagraph"/>
              <w:spacing w:before="100"/>
              <w:ind w:left="884" w:right="879"/>
              <w:jc w:val="center"/>
              <w:rPr>
                <w:b/>
              </w:rPr>
            </w:pPr>
            <w:r w:rsidRPr="006E003D">
              <w:t>Adaptive organic resource management targeting soil aggradation and agroecosystems’ resilience</w:t>
            </w:r>
          </w:p>
        </w:tc>
        <w:tc>
          <w:tcPr>
            <w:tcW w:w="5833" w:type="dxa"/>
            <w:shd w:val="clear" w:color="auto" w:fill="auto"/>
          </w:tcPr>
          <w:p w14:paraId="3A645D00" w14:textId="7339609C" w:rsidR="007C76A6" w:rsidRDefault="007C76A6" w:rsidP="007C76A6">
            <w:pPr>
              <w:pStyle w:val="TableParagraph"/>
              <w:spacing w:before="100" w:line="276" w:lineRule="auto"/>
              <w:ind w:left="127" w:right="115"/>
              <w:jc w:val="center"/>
              <w:rPr>
                <w:b/>
              </w:rPr>
            </w:pPr>
            <w:r w:rsidRPr="008F5822">
              <w:rPr>
                <w:b/>
              </w:rPr>
              <w:t>Research</w:t>
            </w:r>
          </w:p>
        </w:tc>
      </w:tr>
      <w:tr w:rsidR="007C76A6" w14:paraId="3A4437E3" w14:textId="77777777" w:rsidTr="00F67A40">
        <w:trPr>
          <w:trHeight w:val="262"/>
        </w:trPr>
        <w:tc>
          <w:tcPr>
            <w:tcW w:w="8195" w:type="dxa"/>
            <w:shd w:val="clear" w:color="auto" w:fill="auto"/>
          </w:tcPr>
          <w:p w14:paraId="6F75CE4B" w14:textId="351C29CC" w:rsidR="007C76A6" w:rsidRDefault="007C76A6" w:rsidP="007C76A6">
            <w:pPr>
              <w:pStyle w:val="TableParagraph"/>
              <w:spacing w:before="100"/>
              <w:ind w:left="884" w:right="879"/>
              <w:jc w:val="center"/>
              <w:rPr>
                <w:b/>
              </w:rPr>
            </w:pPr>
            <w:r w:rsidRPr="006E003D">
              <w:t xml:space="preserve">Improving productivity, resilience and sustainability of </w:t>
            </w:r>
            <w:proofErr w:type="gramStart"/>
            <w:r w:rsidRPr="006E003D">
              <w:t>millet based</w:t>
            </w:r>
            <w:proofErr w:type="gramEnd"/>
            <w:r w:rsidRPr="006E003D">
              <w:t xml:space="preserve"> cropping systems through diversification (Senegal)</w:t>
            </w:r>
          </w:p>
        </w:tc>
        <w:tc>
          <w:tcPr>
            <w:tcW w:w="5833" w:type="dxa"/>
            <w:shd w:val="clear" w:color="auto" w:fill="auto"/>
          </w:tcPr>
          <w:p w14:paraId="15781181" w14:textId="7B3C46CA" w:rsidR="007C76A6" w:rsidRDefault="007C76A6" w:rsidP="007C76A6">
            <w:pPr>
              <w:pStyle w:val="TableParagraph"/>
              <w:spacing w:before="100" w:line="276" w:lineRule="auto"/>
              <w:ind w:left="127" w:right="115"/>
              <w:jc w:val="center"/>
              <w:rPr>
                <w:b/>
              </w:rPr>
            </w:pPr>
            <w:r w:rsidRPr="008F5822">
              <w:rPr>
                <w:b/>
              </w:rPr>
              <w:t>Research</w:t>
            </w:r>
          </w:p>
        </w:tc>
      </w:tr>
      <w:tr w:rsidR="007C76A6" w14:paraId="5B641D5E" w14:textId="77777777" w:rsidTr="00F67A40">
        <w:trPr>
          <w:trHeight w:val="262"/>
        </w:trPr>
        <w:tc>
          <w:tcPr>
            <w:tcW w:w="8195" w:type="dxa"/>
            <w:shd w:val="clear" w:color="auto" w:fill="auto"/>
          </w:tcPr>
          <w:p w14:paraId="3E05E532" w14:textId="147C517A" w:rsidR="007C76A6" w:rsidRDefault="007C76A6" w:rsidP="007C76A6">
            <w:pPr>
              <w:pStyle w:val="TableParagraph"/>
              <w:spacing w:before="100"/>
              <w:ind w:left="884" w:right="879"/>
              <w:jc w:val="center"/>
              <w:rPr>
                <w:b/>
              </w:rPr>
            </w:pPr>
            <w:r w:rsidRPr="006E003D">
              <w:t>Optimizing cereal/legume rotation (Senegal)</w:t>
            </w:r>
          </w:p>
        </w:tc>
        <w:tc>
          <w:tcPr>
            <w:tcW w:w="5833" w:type="dxa"/>
            <w:shd w:val="clear" w:color="auto" w:fill="auto"/>
          </w:tcPr>
          <w:p w14:paraId="03367646" w14:textId="5274B8FB" w:rsidR="007C76A6" w:rsidRDefault="007C76A6" w:rsidP="007C76A6">
            <w:pPr>
              <w:pStyle w:val="TableParagraph"/>
              <w:spacing w:before="100" w:line="276" w:lineRule="auto"/>
              <w:ind w:left="127" w:right="115"/>
              <w:jc w:val="center"/>
              <w:rPr>
                <w:b/>
              </w:rPr>
            </w:pPr>
            <w:r w:rsidRPr="008F5822">
              <w:rPr>
                <w:b/>
              </w:rPr>
              <w:t>Research</w:t>
            </w:r>
          </w:p>
        </w:tc>
      </w:tr>
    </w:tbl>
    <w:p w14:paraId="4783B6C5" w14:textId="716F6F0D" w:rsidR="00CF1CA4" w:rsidRDefault="00CF1CA4" w:rsidP="00CF1CA4">
      <w:pPr>
        <w:tabs>
          <w:tab w:val="left" w:pos="3350"/>
        </w:tabs>
      </w:pPr>
    </w:p>
    <w:p w14:paraId="67FEBC0A" w14:textId="230779A9" w:rsidR="00CF1CA4" w:rsidRPr="00CF1CA4" w:rsidRDefault="00CF1CA4" w:rsidP="00CF1CA4">
      <w:pPr>
        <w:tabs>
          <w:tab w:val="left" w:pos="3350"/>
        </w:tabs>
        <w:sectPr w:rsidR="00CF1CA4" w:rsidRPr="00CF1CA4" w:rsidSect="00FF6D4B">
          <w:pgSz w:w="16838" w:h="11906" w:orient="landscape" w:code="9"/>
          <w:pgMar w:top="1699" w:right="1411" w:bottom="1699" w:left="1411" w:header="720" w:footer="720" w:gutter="0"/>
          <w:cols w:space="720"/>
          <w:titlePg/>
          <w:docGrid w:linePitch="360"/>
        </w:sectPr>
      </w:pPr>
      <w:r>
        <w:tab/>
      </w:r>
    </w:p>
    <w:p w14:paraId="2628A861" w14:textId="59DBB93D" w:rsidR="00430A54" w:rsidRPr="00E57AFC" w:rsidRDefault="00D81B2C" w:rsidP="00184918">
      <w:pPr>
        <w:pStyle w:val="Heading2"/>
        <w:rPr>
          <w:color w:val="00B050"/>
        </w:rPr>
      </w:pPr>
      <w:r w:rsidRPr="00E57AFC">
        <w:rPr>
          <w:color w:val="00B050"/>
        </w:rPr>
        <w:lastRenderedPageBreak/>
        <w:t xml:space="preserve">ANNEX: </w:t>
      </w:r>
      <w:r w:rsidR="00430A54" w:rsidRPr="00E57AFC">
        <w:rPr>
          <w:color w:val="00B050"/>
        </w:rPr>
        <w:t>Guidance for each narrative</w:t>
      </w:r>
      <w:r w:rsidR="007E0B8F">
        <w:rPr>
          <w:color w:val="00B050"/>
        </w:rPr>
        <w:t xml:space="preserve"> and table</w:t>
      </w:r>
      <w:r w:rsidR="00430A54" w:rsidRPr="00E57AFC">
        <w:rPr>
          <w:color w:val="00B050"/>
        </w:rPr>
        <w:t xml:space="preserve"> section</w:t>
      </w:r>
      <w:r w:rsidR="007E0B8F">
        <w:rPr>
          <w:color w:val="00B050"/>
        </w:rPr>
        <w:t>s</w:t>
      </w:r>
      <w:r w:rsidR="00430A54" w:rsidRPr="00E57AFC">
        <w:rPr>
          <w:color w:val="00B050"/>
        </w:rPr>
        <w:t xml:space="preserve"> above:</w:t>
      </w:r>
    </w:p>
    <w:p w14:paraId="1A54A8C3" w14:textId="77777777" w:rsidR="00430A54" w:rsidRDefault="00430A54" w:rsidP="00DD2B81">
      <w:pPr>
        <w:spacing w:after="0" w:line="240" w:lineRule="auto"/>
        <w:contextualSpacing/>
      </w:pPr>
    </w:p>
    <w:p w14:paraId="162B3395" w14:textId="77777777" w:rsidR="00D81B2C" w:rsidRPr="00E57AFC" w:rsidRDefault="00430A54" w:rsidP="00D81B2C">
      <w:pPr>
        <w:pStyle w:val="Heading3"/>
        <w:rPr>
          <w:color w:val="auto"/>
        </w:rPr>
      </w:pPr>
      <w:bookmarkStart w:id="14" w:name="_Guidance_for_Section"/>
      <w:bookmarkEnd w:id="14"/>
      <w:r w:rsidRPr="00E57AFC">
        <w:rPr>
          <w:color w:val="auto"/>
        </w:rPr>
        <w:t>Guidance</w:t>
      </w:r>
      <w:r w:rsidR="00184918" w:rsidRPr="00E57AFC">
        <w:rPr>
          <w:color w:val="auto"/>
        </w:rPr>
        <w:t xml:space="preserve"> for Section 1.2.1</w:t>
      </w:r>
    </w:p>
    <w:p w14:paraId="118EAF1F" w14:textId="12669008" w:rsidR="00430A54" w:rsidRDefault="00430A54" w:rsidP="00184918">
      <w:pPr>
        <w:spacing w:after="0" w:line="240" w:lineRule="auto"/>
      </w:pPr>
      <w:r>
        <w:t>Progress towards SDGs and SLOs (sphere of interest, with research results frequently predating the CRP).</w:t>
      </w:r>
    </w:p>
    <w:p w14:paraId="5EF8C5B9" w14:textId="77777777" w:rsidR="00D81B2C" w:rsidRDefault="00D81B2C" w:rsidP="00430A54">
      <w:pPr>
        <w:spacing w:after="0" w:line="240" w:lineRule="auto"/>
        <w:contextualSpacing/>
      </w:pPr>
    </w:p>
    <w:p w14:paraId="35CBD74E" w14:textId="103F1441" w:rsidR="00430A54" w:rsidRDefault="00430A54" w:rsidP="00430A54">
      <w:pPr>
        <w:spacing w:after="0" w:line="240" w:lineRule="auto"/>
        <w:contextualSpacing/>
      </w:pPr>
      <w:r>
        <w:t>Please provide a short narrative on:</w:t>
      </w:r>
    </w:p>
    <w:p w14:paraId="680FA519" w14:textId="77777777" w:rsidR="00430A54" w:rsidRDefault="00430A54" w:rsidP="00430A54">
      <w:pPr>
        <w:pStyle w:val="ListParagraph"/>
        <w:numPr>
          <w:ilvl w:val="0"/>
          <w:numId w:val="3"/>
        </w:numPr>
        <w:spacing w:after="0" w:line="240" w:lineRule="auto"/>
      </w:pPr>
      <w:r>
        <w:t xml:space="preserve">overall contribution of the CGIAR towards the SRF targets in the relevant area of work for the CRP, based on rigorous adoption and/or impact data. Please complete Table 1: Evidence on Progress towards SRF targets (Sphere of interest) and </w:t>
      </w:r>
      <w:proofErr w:type="gramStart"/>
      <w:r>
        <w:t>make reference</w:t>
      </w:r>
      <w:proofErr w:type="gramEnd"/>
      <w:r>
        <w:t xml:space="preserve"> to this in the text.</w:t>
      </w:r>
    </w:p>
    <w:p w14:paraId="3B3DA126" w14:textId="77AB16E4" w:rsidR="00430A54" w:rsidRDefault="00430A54" w:rsidP="00430A54">
      <w:pPr>
        <w:pStyle w:val="ListParagraph"/>
        <w:numPr>
          <w:ilvl w:val="0"/>
          <w:numId w:val="3"/>
        </w:numPr>
        <w:spacing w:after="0" w:line="240" w:lineRule="auto"/>
      </w:pPr>
      <w:r>
        <w:t>any areas of learning from impact assessments which have influenced the direction of the program. (if relevant)</w:t>
      </w:r>
    </w:p>
    <w:p w14:paraId="799A261B" w14:textId="44D71B5F" w:rsidR="00E57AFC" w:rsidRDefault="00E57AFC" w:rsidP="00E57AFC">
      <w:pPr>
        <w:spacing w:after="0" w:line="240" w:lineRule="auto"/>
      </w:pPr>
    </w:p>
    <w:p w14:paraId="0B41EDF9" w14:textId="513FE35B" w:rsidR="00E57AFC" w:rsidRPr="00C56542" w:rsidRDefault="005244EC" w:rsidP="00E57AFC">
      <w:pPr>
        <w:spacing w:after="0" w:line="240" w:lineRule="auto"/>
        <w:rPr>
          <w:color w:val="FF0000"/>
        </w:rPr>
      </w:pPr>
      <w:hyperlink w:anchor="_1.2.1._Highlight_Global" w:history="1">
        <w:r w:rsidR="00E57AFC" w:rsidRPr="00C56542">
          <w:rPr>
            <w:rStyle w:val="Hyperlink"/>
            <w:color w:val="FF0000"/>
          </w:rPr>
          <w:t>go back to template</w:t>
        </w:r>
      </w:hyperlink>
    </w:p>
    <w:p w14:paraId="36DE8485" w14:textId="1C093099" w:rsidR="00430A54" w:rsidRDefault="00430A54" w:rsidP="00DD2B81">
      <w:pPr>
        <w:spacing w:after="0" w:line="240" w:lineRule="auto"/>
        <w:contextualSpacing/>
      </w:pPr>
    </w:p>
    <w:p w14:paraId="5E02107B" w14:textId="42243FB8" w:rsidR="00D81B2C" w:rsidRPr="00E57AFC" w:rsidRDefault="00184918" w:rsidP="00D81B2C">
      <w:pPr>
        <w:pStyle w:val="Heading3"/>
        <w:rPr>
          <w:color w:val="auto"/>
        </w:rPr>
      </w:pPr>
      <w:bookmarkStart w:id="15" w:name="_Guidance_for_Section_1"/>
      <w:bookmarkEnd w:id="15"/>
      <w:r w:rsidRPr="00E57AFC">
        <w:rPr>
          <w:color w:val="auto"/>
        </w:rPr>
        <w:t>Guidance for Section 1.2.2</w:t>
      </w:r>
    </w:p>
    <w:p w14:paraId="18EE9475" w14:textId="4E7C3EF2" w:rsidR="00184918" w:rsidRDefault="00184918" w:rsidP="00184918">
      <w:pPr>
        <w:spacing w:after="0" w:line="240" w:lineRule="auto"/>
      </w:pPr>
      <w:r>
        <w:t xml:space="preserve">Please  provide  brief  summary  narratives  about  how  </w:t>
      </w:r>
      <w:r w:rsidR="007A34AA">
        <w:t>this cluster has contributed to how the flagship</w:t>
      </w:r>
      <w:r>
        <w:t xml:space="preserve"> progressed towards the agreed ‘Program outcomes’, introducing Table 5 (Milestones) to the reader, highlighting (1) major pieces of work and innovations, and (2) any major course corrections. Where relevant, indicate </w:t>
      </w:r>
      <w:r w:rsidR="007A34AA">
        <w:t xml:space="preserve">cross-CoA and </w:t>
      </w:r>
      <w:r>
        <w:t xml:space="preserve">cross-flagship linkages and how one </w:t>
      </w:r>
      <w:r w:rsidR="007A34AA">
        <w:t>the cluster supported the f</w:t>
      </w:r>
      <w:r>
        <w:t>lagship built on or worked with another to get results.</w:t>
      </w:r>
    </w:p>
    <w:p w14:paraId="375C7779" w14:textId="77777777" w:rsidR="00184918" w:rsidRDefault="00184918" w:rsidP="00184918">
      <w:pPr>
        <w:spacing w:after="0" w:line="240" w:lineRule="auto"/>
        <w:contextualSpacing/>
      </w:pPr>
    </w:p>
    <w:p w14:paraId="13C2169C" w14:textId="77777777" w:rsidR="00184918" w:rsidRDefault="00184918" w:rsidP="00184918">
      <w:pPr>
        <w:spacing w:after="0" w:line="240" w:lineRule="auto"/>
        <w:contextualSpacing/>
      </w:pPr>
      <w:r>
        <w:t>Please complete the following tables/submit the following data to MIS and refer to them in the text, as appropriate:</w:t>
      </w:r>
    </w:p>
    <w:p w14:paraId="17EA2ACD" w14:textId="5DD32706" w:rsidR="00184918" w:rsidRDefault="00184918" w:rsidP="00184918">
      <w:pPr>
        <w:pStyle w:val="ListParagraph"/>
        <w:numPr>
          <w:ilvl w:val="0"/>
          <w:numId w:val="4"/>
        </w:numPr>
        <w:spacing w:after="0" w:line="240" w:lineRule="auto"/>
      </w:pPr>
      <w:r>
        <w:t>Table 2: Condensed list of policy contributions</w:t>
      </w:r>
    </w:p>
    <w:p w14:paraId="0D78C2EF" w14:textId="6DA58646" w:rsidR="00184918" w:rsidRDefault="00184918" w:rsidP="00184918">
      <w:pPr>
        <w:pStyle w:val="ListParagraph"/>
        <w:numPr>
          <w:ilvl w:val="0"/>
          <w:numId w:val="4"/>
        </w:numPr>
        <w:spacing w:after="0" w:line="240" w:lineRule="auto"/>
      </w:pPr>
      <w:r>
        <w:t>Table 3: List of Outcome/ Impact Case Reports from this reporting year (Sphere of Influence)</w:t>
      </w:r>
    </w:p>
    <w:p w14:paraId="6CDAF0BC" w14:textId="7C784D70" w:rsidR="00184918" w:rsidRDefault="00184918" w:rsidP="00184918">
      <w:pPr>
        <w:pStyle w:val="ListParagraph"/>
        <w:numPr>
          <w:ilvl w:val="0"/>
          <w:numId w:val="4"/>
        </w:numPr>
        <w:spacing w:after="0" w:line="240" w:lineRule="auto"/>
      </w:pPr>
      <w:r>
        <w:t>Table 4: Condensed list of innovations by stage for this reporting</w:t>
      </w:r>
    </w:p>
    <w:p w14:paraId="2652590E" w14:textId="5D04B984" w:rsidR="00184918" w:rsidRDefault="00184918" w:rsidP="00184918">
      <w:pPr>
        <w:pStyle w:val="ListParagraph"/>
        <w:numPr>
          <w:ilvl w:val="0"/>
          <w:numId w:val="4"/>
        </w:numPr>
        <w:spacing w:after="0" w:line="240" w:lineRule="auto"/>
      </w:pPr>
      <w:r>
        <w:t>Table 5: Summary of status of Planned Outcomes and Milestones (Sphere of Influence-Control)</w:t>
      </w:r>
    </w:p>
    <w:p w14:paraId="40B0F157" w14:textId="77777777" w:rsidR="00E57AFC" w:rsidRDefault="00E57AFC" w:rsidP="00E57AFC">
      <w:pPr>
        <w:spacing w:after="0" w:line="240" w:lineRule="auto"/>
      </w:pPr>
    </w:p>
    <w:p w14:paraId="194DEB7A" w14:textId="785D9415" w:rsidR="00E57AFC" w:rsidRPr="00C56542" w:rsidRDefault="005244EC" w:rsidP="00E57AFC">
      <w:pPr>
        <w:spacing w:after="0" w:line="240" w:lineRule="auto"/>
        <w:rPr>
          <w:color w:val="FF0000"/>
        </w:rPr>
      </w:pPr>
      <w:hyperlink w:anchor="_1.2.2._Flagship_progress" w:history="1">
        <w:r w:rsidR="00E57AFC" w:rsidRPr="00C56542">
          <w:rPr>
            <w:rStyle w:val="Hyperlink"/>
            <w:color w:val="FF0000"/>
          </w:rPr>
          <w:t>go back to template</w:t>
        </w:r>
      </w:hyperlink>
    </w:p>
    <w:p w14:paraId="279A2A3C" w14:textId="1B8A07D3" w:rsidR="00184918" w:rsidRDefault="00184918" w:rsidP="00DD2B81">
      <w:pPr>
        <w:spacing w:after="0" w:line="240" w:lineRule="auto"/>
        <w:contextualSpacing/>
      </w:pPr>
    </w:p>
    <w:p w14:paraId="50172B64" w14:textId="11933FA0" w:rsidR="00D81B2C" w:rsidRPr="00E57AFC" w:rsidRDefault="00184918" w:rsidP="00D81B2C">
      <w:pPr>
        <w:pStyle w:val="Heading3"/>
        <w:rPr>
          <w:color w:val="auto"/>
        </w:rPr>
      </w:pPr>
      <w:bookmarkStart w:id="16" w:name="_Guidance_for_Section_2"/>
      <w:bookmarkEnd w:id="16"/>
      <w:r w:rsidRPr="00E57AFC">
        <w:rPr>
          <w:color w:val="auto"/>
        </w:rPr>
        <w:t>Guidance for Section 1.2.</w:t>
      </w:r>
      <w:r w:rsidR="00D81B2C" w:rsidRPr="00E57AFC">
        <w:rPr>
          <w:color w:val="auto"/>
        </w:rPr>
        <w:t>2.a</w:t>
      </w:r>
    </w:p>
    <w:p w14:paraId="6A1F91AF" w14:textId="0F7BD0C7" w:rsidR="00184918" w:rsidRDefault="00184918" w:rsidP="00184918">
      <w:pPr>
        <w:spacing w:after="0" w:line="240" w:lineRule="auto"/>
        <w:contextualSpacing/>
      </w:pPr>
      <w:r>
        <w:t xml:space="preserve">Please provide </w:t>
      </w:r>
      <w:proofErr w:type="gramStart"/>
      <w:r>
        <w:t>a brief summary</w:t>
      </w:r>
      <w:proofErr w:type="gramEnd"/>
      <w:r>
        <w:t xml:space="preserve"> about how </w:t>
      </w:r>
      <w:r w:rsidR="007A34AA">
        <w:t>this</w:t>
      </w:r>
      <w:r>
        <w:t xml:space="preserve"> </w:t>
      </w:r>
      <w:r w:rsidR="007A34AA">
        <w:t>cluster</w:t>
      </w:r>
      <w:r>
        <w:t xml:space="preserve"> has adapted their research owing to Covid-19, highlighting:</w:t>
      </w:r>
    </w:p>
    <w:p w14:paraId="5824D2C5" w14:textId="3C962EEE" w:rsidR="00184918" w:rsidRDefault="00184918" w:rsidP="00184918">
      <w:pPr>
        <w:pStyle w:val="ListParagraph"/>
        <w:numPr>
          <w:ilvl w:val="0"/>
          <w:numId w:val="9"/>
        </w:numPr>
        <w:spacing w:after="0" w:line="240" w:lineRule="auto"/>
      </w:pPr>
      <w:r>
        <w:t>major incorporation of Covid-19 analyses into existing studies or</w:t>
      </w:r>
    </w:p>
    <w:p w14:paraId="17B6B47F" w14:textId="53B3258E" w:rsidR="00184918" w:rsidRDefault="00184918" w:rsidP="00184918">
      <w:pPr>
        <w:pStyle w:val="ListParagraph"/>
        <w:numPr>
          <w:ilvl w:val="0"/>
          <w:numId w:val="9"/>
        </w:numPr>
        <w:spacing w:after="0" w:line="240" w:lineRule="auto"/>
      </w:pPr>
      <w:r>
        <w:t>new Covid-19 studies.</w:t>
      </w:r>
    </w:p>
    <w:p w14:paraId="57373950" w14:textId="77777777" w:rsidR="00184918" w:rsidRDefault="00184918" w:rsidP="00184918">
      <w:pPr>
        <w:spacing w:after="0" w:line="240" w:lineRule="auto"/>
        <w:contextualSpacing/>
      </w:pPr>
      <w:r>
        <w:t xml:space="preserve"> </w:t>
      </w:r>
    </w:p>
    <w:p w14:paraId="7C9E8F58" w14:textId="77777777" w:rsidR="00184918" w:rsidRDefault="00184918" w:rsidP="00184918">
      <w:pPr>
        <w:spacing w:after="0" w:line="240" w:lineRule="auto"/>
        <w:contextualSpacing/>
      </w:pPr>
      <w:r>
        <w:t>Please do not report on research funded by the new CGIAR Covid-19 Hub. The Hub will report separately to the CGIAR System Organization.</w:t>
      </w:r>
    </w:p>
    <w:p w14:paraId="195AE8E5" w14:textId="5F277876" w:rsidR="00184918" w:rsidRDefault="00184918" w:rsidP="00DD2B81">
      <w:pPr>
        <w:spacing w:after="0" w:line="240" w:lineRule="auto"/>
        <w:contextualSpacing/>
      </w:pPr>
    </w:p>
    <w:p w14:paraId="62040EE5" w14:textId="1C3F277D" w:rsidR="00E57AFC" w:rsidRPr="00C56542" w:rsidRDefault="005244EC" w:rsidP="00E57AFC">
      <w:pPr>
        <w:spacing w:after="0" w:line="240" w:lineRule="auto"/>
        <w:rPr>
          <w:color w:val="FF0000"/>
        </w:rPr>
      </w:pPr>
      <w:hyperlink w:anchor="_1.2.2.a._Relevance_to" w:history="1">
        <w:r w:rsidR="00E57AFC" w:rsidRPr="00C56542">
          <w:rPr>
            <w:rStyle w:val="Hyperlink"/>
            <w:color w:val="FF0000"/>
          </w:rPr>
          <w:t>go back to template</w:t>
        </w:r>
      </w:hyperlink>
    </w:p>
    <w:p w14:paraId="084534B7" w14:textId="77777777" w:rsidR="00E57AFC" w:rsidRDefault="00E57AFC" w:rsidP="00DD2B81">
      <w:pPr>
        <w:spacing w:after="0" w:line="240" w:lineRule="auto"/>
        <w:contextualSpacing/>
      </w:pPr>
    </w:p>
    <w:p w14:paraId="1C37882C" w14:textId="77777777" w:rsidR="00D81B2C" w:rsidRPr="00E57AFC" w:rsidRDefault="00327109" w:rsidP="00D81B2C">
      <w:pPr>
        <w:pStyle w:val="Heading3"/>
        <w:rPr>
          <w:color w:val="auto"/>
        </w:rPr>
      </w:pPr>
      <w:bookmarkStart w:id="17" w:name="_Guidance_for_Section_3"/>
      <w:bookmarkEnd w:id="17"/>
      <w:r w:rsidRPr="00E57AFC">
        <w:rPr>
          <w:color w:val="auto"/>
        </w:rPr>
        <w:t>Guidance for Section 1.2.3</w:t>
      </w:r>
    </w:p>
    <w:p w14:paraId="57404C41" w14:textId="3FAE491C" w:rsidR="00327109" w:rsidRDefault="00327109" w:rsidP="00327109">
      <w:pPr>
        <w:spacing w:after="0" w:line="240" w:lineRule="auto"/>
        <w:contextualSpacing/>
      </w:pPr>
      <w:r>
        <w:t xml:space="preserve">Please provide </w:t>
      </w:r>
      <w:proofErr w:type="gramStart"/>
      <w:r>
        <w:t>a brief summary</w:t>
      </w:r>
      <w:proofErr w:type="gramEnd"/>
      <w:r>
        <w:t xml:space="preserve"> under the following headings.</w:t>
      </w:r>
    </w:p>
    <w:p w14:paraId="58BA497B" w14:textId="77777777" w:rsidR="00327109" w:rsidRDefault="00327109" w:rsidP="00327109">
      <w:pPr>
        <w:spacing w:after="0" w:line="240" w:lineRule="auto"/>
        <w:contextualSpacing/>
      </w:pPr>
      <w:r>
        <w:t>Please answer all sub-questions: (put “N/A” if not applicable</w:t>
      </w:r>
      <w:proofErr w:type="gramStart"/>
      <w:r>
        <w:t>) :</w:t>
      </w:r>
      <w:proofErr w:type="gramEnd"/>
    </w:p>
    <w:p w14:paraId="446D32CF" w14:textId="3E6E1F96" w:rsidR="00327109" w:rsidRDefault="00D03C61" w:rsidP="00D03C61">
      <w:pPr>
        <w:spacing w:after="0" w:line="240" w:lineRule="auto"/>
        <w:ind w:left="450"/>
      </w:pPr>
      <w:r w:rsidRPr="00D03C61">
        <w:rPr>
          <w:b/>
          <w:bCs/>
          <w:color w:val="0070C0"/>
        </w:rPr>
        <w:t>1.2.3.a:</w:t>
      </w:r>
      <w:r>
        <w:t xml:space="preserve"> </w:t>
      </w:r>
      <w:r w:rsidR="00327109">
        <w:t xml:space="preserve">Have any promising research areas been significantly expanded? If so, for each example, please explain clearly where the demand came from (promising research </w:t>
      </w:r>
      <w:r w:rsidR="00327109">
        <w:lastRenderedPageBreak/>
        <w:t>results, demand from partners etc.). Where has the money for expansion come from? (max. 150 words)</w:t>
      </w:r>
    </w:p>
    <w:p w14:paraId="401607C8" w14:textId="601A6B48" w:rsidR="00327109" w:rsidRDefault="00D03C61" w:rsidP="00D03C61">
      <w:pPr>
        <w:spacing w:after="0" w:line="240" w:lineRule="auto"/>
        <w:ind w:left="450"/>
      </w:pPr>
      <w:r w:rsidRPr="00D03C61">
        <w:rPr>
          <w:b/>
          <w:bCs/>
          <w:color w:val="0070C0"/>
        </w:rPr>
        <w:t>1.2.3.b:</w:t>
      </w:r>
      <w:r>
        <w:t xml:space="preserve"> </w:t>
      </w:r>
      <w:r w:rsidR="00327109">
        <w:t>Have any research lines been dropped or significantly cut back? (Please note that cutting research lines which do not seem to be delivering is seen by Funders and System Organization as a sign of good management, not of failure.)</w:t>
      </w:r>
      <w:r w:rsidR="00D94016">
        <w:t xml:space="preserve"> </w:t>
      </w:r>
      <w:r w:rsidR="00327109">
        <w:t>If so, please give specific examples and brief reasons. If funding was reallocated to other work, where did the money go? (max. 150 words)</w:t>
      </w:r>
    </w:p>
    <w:p w14:paraId="28354C30" w14:textId="1A7D7F2B" w:rsidR="00327109" w:rsidRDefault="00D03C61" w:rsidP="00D03C61">
      <w:pPr>
        <w:spacing w:after="0" w:line="240" w:lineRule="auto"/>
        <w:ind w:left="450"/>
      </w:pPr>
      <w:r w:rsidRPr="00D03C61">
        <w:rPr>
          <w:b/>
          <w:bCs/>
          <w:color w:val="0070C0"/>
        </w:rPr>
        <w:t>1.2.3.c:</w:t>
      </w:r>
      <w:r>
        <w:t xml:space="preserve"> </w:t>
      </w:r>
      <w:r w:rsidR="007A34AA">
        <w:t>Has this cluster</w:t>
      </w:r>
      <w:r w:rsidR="00327109">
        <w:t>s or specific research areas changed direction? If so, please describe how, and the reason. (max. 150 words)</w:t>
      </w:r>
    </w:p>
    <w:p w14:paraId="40B9E614" w14:textId="50BC4CCB" w:rsidR="00E47969" w:rsidRDefault="00E47969" w:rsidP="00E47969">
      <w:pPr>
        <w:spacing w:after="0" w:line="240" w:lineRule="auto"/>
      </w:pPr>
    </w:p>
    <w:p w14:paraId="03CD74FE" w14:textId="6A3AEA48" w:rsidR="00E57AFC" w:rsidRPr="00D710A5" w:rsidRDefault="005244EC" w:rsidP="00E57AFC">
      <w:pPr>
        <w:spacing w:after="0" w:line="240" w:lineRule="auto"/>
        <w:rPr>
          <w:color w:val="FF0000"/>
        </w:rPr>
      </w:pPr>
      <w:hyperlink w:anchor="_1.2.3._Variance_from" w:history="1">
        <w:r w:rsidR="00E57AFC" w:rsidRPr="00D710A5">
          <w:rPr>
            <w:rStyle w:val="Hyperlink"/>
            <w:color w:val="FF0000"/>
          </w:rPr>
          <w:t>go back to template</w:t>
        </w:r>
      </w:hyperlink>
    </w:p>
    <w:p w14:paraId="62DAED46" w14:textId="77777777" w:rsidR="00E57AFC" w:rsidRDefault="00E57AFC" w:rsidP="00E47969">
      <w:pPr>
        <w:spacing w:after="0" w:line="240" w:lineRule="auto"/>
      </w:pPr>
    </w:p>
    <w:p w14:paraId="60C6A1C1" w14:textId="77777777" w:rsidR="00D81B2C" w:rsidRPr="00E57AFC" w:rsidRDefault="00E47969" w:rsidP="00D81B2C">
      <w:pPr>
        <w:pStyle w:val="Heading3"/>
        <w:rPr>
          <w:color w:val="auto"/>
        </w:rPr>
      </w:pPr>
      <w:bookmarkStart w:id="18" w:name="_Guidance_for_Section_4"/>
      <w:bookmarkEnd w:id="18"/>
      <w:r w:rsidRPr="00E57AFC">
        <w:rPr>
          <w:color w:val="auto"/>
        </w:rPr>
        <w:t>Guidance for Section 2.2.1</w:t>
      </w:r>
    </w:p>
    <w:p w14:paraId="4C53121F" w14:textId="70D970BB" w:rsidR="00E47969" w:rsidRDefault="00E47969" w:rsidP="00E47969">
      <w:pPr>
        <w:spacing w:after="0" w:line="240" w:lineRule="auto"/>
        <w:contextualSpacing/>
      </w:pPr>
      <w:r>
        <w:t>Please summarize any interesting highlights, value added and points to improve/ learning points from this year (</w:t>
      </w:r>
      <w:r w:rsidRPr="00D710A5">
        <w:rPr>
          <w:b/>
          <w:bCs/>
        </w:rPr>
        <w:t>e.g. on private sector partnerships</w:t>
      </w:r>
      <w:r>
        <w:t xml:space="preserve">) and </w:t>
      </w:r>
      <w:proofErr w:type="gramStart"/>
      <w:r>
        <w:t>make reference</w:t>
      </w:r>
      <w:proofErr w:type="gramEnd"/>
      <w:r>
        <w:t xml:space="preserve"> where appropriate to Table 8: Key external partnerships.</w:t>
      </w:r>
    </w:p>
    <w:p w14:paraId="56B4B4B5" w14:textId="7C0DF096" w:rsidR="00E47969" w:rsidRDefault="00E47969" w:rsidP="00E47969">
      <w:pPr>
        <w:spacing w:after="0" w:line="240" w:lineRule="auto"/>
      </w:pPr>
    </w:p>
    <w:p w14:paraId="7D8D11B8" w14:textId="059D516D" w:rsidR="00E57AFC" w:rsidRPr="00D710A5" w:rsidRDefault="005244EC" w:rsidP="00E57AFC">
      <w:pPr>
        <w:spacing w:after="0" w:line="240" w:lineRule="auto"/>
        <w:rPr>
          <w:color w:val="FF0000"/>
        </w:rPr>
      </w:pPr>
      <w:hyperlink w:anchor="_2.2.1._Highlights_of" w:history="1">
        <w:r w:rsidR="00E57AFC" w:rsidRPr="00D710A5">
          <w:rPr>
            <w:rStyle w:val="Hyperlink"/>
            <w:color w:val="FF0000"/>
          </w:rPr>
          <w:t>go back to template</w:t>
        </w:r>
      </w:hyperlink>
    </w:p>
    <w:p w14:paraId="3DD3B329" w14:textId="77777777" w:rsidR="00E57AFC" w:rsidRDefault="00E57AFC" w:rsidP="00E47969">
      <w:pPr>
        <w:spacing w:after="0" w:line="240" w:lineRule="auto"/>
      </w:pPr>
    </w:p>
    <w:p w14:paraId="2C1E922F" w14:textId="77777777" w:rsidR="00D81B2C" w:rsidRPr="00E57AFC" w:rsidRDefault="00E47969" w:rsidP="00D81B2C">
      <w:pPr>
        <w:pStyle w:val="Heading3"/>
        <w:rPr>
          <w:color w:val="auto"/>
        </w:rPr>
      </w:pPr>
      <w:bookmarkStart w:id="19" w:name="_Guidance_for_Section_5"/>
      <w:bookmarkEnd w:id="19"/>
      <w:r w:rsidRPr="00E57AFC">
        <w:rPr>
          <w:color w:val="auto"/>
        </w:rPr>
        <w:t>Guidance for Section 2.2.2</w:t>
      </w:r>
    </w:p>
    <w:p w14:paraId="54767069" w14:textId="28645506" w:rsidR="00E47969" w:rsidRDefault="00E47969" w:rsidP="00E47969">
      <w:pPr>
        <w:spacing w:after="0" w:line="240" w:lineRule="auto"/>
        <w:contextualSpacing/>
      </w:pPr>
      <w:r>
        <w:t xml:space="preserve">Please summarize general points on highlights, value added and points to improve/ learning points from this year and </w:t>
      </w:r>
      <w:proofErr w:type="gramStart"/>
      <w:r>
        <w:t>make reference</w:t>
      </w:r>
      <w:proofErr w:type="gramEnd"/>
      <w:r>
        <w:t xml:space="preserve"> where appropriate to Table 9: Internal Cross-CGIAR Collaborations. Any points you can include on added value of new structures (e.g. Platforms, integrating CRPs) would be very useful.</w:t>
      </w:r>
    </w:p>
    <w:p w14:paraId="78910127" w14:textId="27EDBA47" w:rsidR="00327109" w:rsidRDefault="00327109" w:rsidP="00DD2B81">
      <w:pPr>
        <w:spacing w:after="0" w:line="240" w:lineRule="auto"/>
        <w:contextualSpacing/>
      </w:pPr>
    </w:p>
    <w:p w14:paraId="10151876" w14:textId="697DA97E" w:rsidR="00E57AFC" w:rsidRPr="00D710A5" w:rsidRDefault="005244EC" w:rsidP="00E57AFC">
      <w:pPr>
        <w:spacing w:after="0" w:line="240" w:lineRule="auto"/>
        <w:rPr>
          <w:color w:val="FF0000"/>
        </w:rPr>
      </w:pPr>
      <w:hyperlink w:anchor="_2.2.2._Cross-CGIAR_Partnerships" w:history="1">
        <w:r w:rsidR="00E57AFC" w:rsidRPr="00D710A5">
          <w:rPr>
            <w:rStyle w:val="Hyperlink"/>
            <w:color w:val="FF0000"/>
          </w:rPr>
          <w:t>go back to template</w:t>
        </w:r>
      </w:hyperlink>
    </w:p>
    <w:p w14:paraId="66100823" w14:textId="77777777" w:rsidR="00E57AFC" w:rsidRDefault="00E57AFC" w:rsidP="00DD2B81">
      <w:pPr>
        <w:spacing w:after="0" w:line="240" w:lineRule="auto"/>
        <w:contextualSpacing/>
      </w:pPr>
    </w:p>
    <w:p w14:paraId="6B44F328" w14:textId="77777777" w:rsidR="00D81B2C" w:rsidRPr="00E57AFC" w:rsidRDefault="00D81B2C" w:rsidP="00D81B2C">
      <w:pPr>
        <w:pStyle w:val="Heading3"/>
        <w:rPr>
          <w:color w:val="auto"/>
        </w:rPr>
      </w:pPr>
      <w:bookmarkStart w:id="20" w:name="_Guidance_for_Section_6"/>
      <w:bookmarkEnd w:id="20"/>
      <w:r w:rsidRPr="00E57AFC">
        <w:rPr>
          <w:color w:val="auto"/>
        </w:rPr>
        <w:t>Guidance for Section 2.7</w:t>
      </w:r>
    </w:p>
    <w:p w14:paraId="49144AA1" w14:textId="14581001" w:rsidR="00D81B2C" w:rsidRDefault="00D81B2C" w:rsidP="00D81B2C">
      <w:pPr>
        <w:spacing w:after="0" w:line="240" w:lineRule="auto"/>
        <w:contextualSpacing/>
      </w:pPr>
      <w:r>
        <w:t>Please complete Table 12: Examples of W1/2 Use in this reporting period. In a short narrative or bullet points if the table is not used, briefly elaborate on any particularly interesting points on your use of W1/2: e.g. any important achievements and/or cross-cutting work made possible. This information will be used to contribute to an overall system level narrative on the benefits and value added of W1/2. There is no need to repeat general information from previous sections, but please give any particularly telling examples you may have of the value added of pooled funding.</w:t>
      </w:r>
    </w:p>
    <w:p w14:paraId="53271F9F" w14:textId="77777777" w:rsidR="00E57AFC" w:rsidRDefault="00E57AFC" w:rsidP="00E57AFC">
      <w:pPr>
        <w:spacing w:after="0" w:line="240" w:lineRule="auto"/>
      </w:pPr>
    </w:p>
    <w:p w14:paraId="48271F0E" w14:textId="24957BBB" w:rsidR="00E57AFC" w:rsidRPr="00D710A5" w:rsidRDefault="005244EC" w:rsidP="00E57AFC">
      <w:pPr>
        <w:spacing w:after="0" w:line="240" w:lineRule="auto"/>
        <w:rPr>
          <w:color w:val="FF0000"/>
        </w:rPr>
      </w:pPr>
      <w:hyperlink w:anchor="_2.7._Use_of" w:history="1">
        <w:r w:rsidR="00E57AFC" w:rsidRPr="00D710A5">
          <w:rPr>
            <w:rStyle w:val="Hyperlink"/>
            <w:color w:val="FF0000"/>
          </w:rPr>
          <w:t>go back to template</w:t>
        </w:r>
      </w:hyperlink>
    </w:p>
    <w:p w14:paraId="116AC57E" w14:textId="5D5E4E46" w:rsidR="00E57AFC" w:rsidRDefault="00E57AFC" w:rsidP="00D81B2C">
      <w:pPr>
        <w:spacing w:after="0" w:line="240" w:lineRule="auto"/>
        <w:contextualSpacing/>
      </w:pPr>
    </w:p>
    <w:p w14:paraId="0ACFC6ED" w14:textId="763B2F6E" w:rsidR="007E0B8F" w:rsidRPr="007E0B8F" w:rsidRDefault="007E0B8F" w:rsidP="007E0B8F">
      <w:pPr>
        <w:pStyle w:val="Heading3"/>
        <w:rPr>
          <w:rStyle w:val="SubtleEmphasis"/>
          <w:i w:val="0"/>
          <w:iCs w:val="0"/>
          <w:color w:val="auto"/>
        </w:rPr>
      </w:pPr>
      <w:bookmarkStart w:id="21" w:name="_Guidance_for_Table_1"/>
      <w:bookmarkEnd w:id="21"/>
      <w:r w:rsidRPr="007E0B8F">
        <w:rPr>
          <w:rStyle w:val="SubtleEmphasis"/>
          <w:i w:val="0"/>
          <w:iCs w:val="0"/>
          <w:color w:val="auto"/>
        </w:rPr>
        <w:t>Guidance for Table 1: Evidence on Progress towards SLO targets (Sphere of interest)</w:t>
      </w:r>
    </w:p>
    <w:p w14:paraId="600F3B00" w14:textId="77777777" w:rsidR="007E0B8F" w:rsidRDefault="007E0B8F" w:rsidP="007E0B8F">
      <w:pPr>
        <w:spacing w:after="0" w:line="240" w:lineRule="auto"/>
        <w:contextualSpacing/>
      </w:pPr>
    </w:p>
    <w:p w14:paraId="2A227157" w14:textId="43578B0A" w:rsidR="007E0B8F" w:rsidRDefault="007E0B8F" w:rsidP="007E0B8F">
      <w:pPr>
        <w:spacing w:after="0" w:line="240" w:lineRule="auto"/>
        <w:contextualSpacing/>
      </w:pPr>
      <w:r>
        <w:t>Instructions: Please complete this table with any available high-quality evidence on progress that was published or made available in 2020. Be aware: if you want to report several contributions to one specific SLO, please disaggregate the contributions into different rows (please see and follow the example in the sample Table 1 in the template).</w:t>
      </w:r>
    </w:p>
    <w:p w14:paraId="0662CFC8" w14:textId="77777777" w:rsidR="007E0B8F" w:rsidRDefault="007E0B8F" w:rsidP="007E0B8F">
      <w:pPr>
        <w:spacing w:after="0" w:line="240" w:lineRule="auto"/>
        <w:contextualSpacing/>
      </w:pPr>
    </w:p>
    <w:p w14:paraId="3429280E" w14:textId="48537960" w:rsidR="007E0B8F" w:rsidRDefault="007E0B8F" w:rsidP="007E0B8F">
      <w:pPr>
        <w:spacing w:after="0" w:line="240" w:lineRule="auto"/>
        <w:contextualSpacing/>
      </w:pPr>
      <w:r>
        <w:t xml:space="preserve">Please provide information on all relevant SRF targets for a single study or innovation, to the extent possible. </w:t>
      </w:r>
    </w:p>
    <w:p w14:paraId="29F2656C" w14:textId="77777777" w:rsidR="007E0B8F" w:rsidRDefault="007E0B8F" w:rsidP="007E0B8F">
      <w:pPr>
        <w:spacing w:after="0" w:line="240" w:lineRule="auto"/>
        <w:contextualSpacing/>
      </w:pPr>
    </w:p>
    <w:p w14:paraId="5329ACE3" w14:textId="77777777" w:rsidR="007E0B8F" w:rsidRDefault="007E0B8F" w:rsidP="007E0B8F">
      <w:pPr>
        <w:spacing w:after="0" w:line="240" w:lineRule="auto"/>
        <w:contextualSpacing/>
      </w:pPr>
      <w:r>
        <w:t xml:space="preserve">If the adoption or impact data comes from a relevant innovation or contribution of the CGIAR prior to the CRP start-up (e.g. varieties released before the CRP start-up, which for most CRPs </w:t>
      </w:r>
      <w:r>
        <w:lastRenderedPageBreak/>
        <w:t>would be approximately 2012), then please support statements with published references, as shown in the 2017 Annual Report Annex Table A above.</w:t>
      </w:r>
    </w:p>
    <w:p w14:paraId="304CC5B9" w14:textId="77777777" w:rsidR="001B1CF0" w:rsidRDefault="001B1CF0" w:rsidP="007E0B8F">
      <w:pPr>
        <w:spacing w:after="0" w:line="240" w:lineRule="auto"/>
        <w:contextualSpacing/>
      </w:pPr>
    </w:p>
    <w:p w14:paraId="00DA5357" w14:textId="456434DC" w:rsidR="007E0B8F" w:rsidRDefault="007E0B8F" w:rsidP="007E0B8F">
      <w:pPr>
        <w:spacing w:after="0" w:line="240" w:lineRule="auto"/>
        <w:contextualSpacing/>
      </w:pPr>
      <w:r>
        <w:t>Nearly all adoption or impact studies fall into the above category. There are (</w:t>
      </w:r>
      <w:proofErr w:type="gramStart"/>
      <w:r>
        <w:t>as yet</w:t>
      </w:r>
      <w:proofErr w:type="gramEnd"/>
      <w:r>
        <w:t xml:space="preserve">) a few cases in which the estimated figures for at-scale adoption or impact result from an innovation released within the CRP period, for example some biofortification numbers in 2017. If this is the case, then the statement must be supported by a link to an Outcome/ Impact Case Report Maturity Level 3 (preferably in the Results Dashboard or if not, with unique identifier from any appropriate repository, e.g. </w:t>
      </w:r>
      <w:proofErr w:type="spellStart"/>
      <w:r>
        <w:t>CGSpace</w:t>
      </w:r>
      <w:proofErr w:type="spellEnd"/>
      <w:r>
        <w:t>).</w:t>
      </w:r>
    </w:p>
    <w:p w14:paraId="52BBE009" w14:textId="77777777" w:rsidR="007E0B8F" w:rsidRDefault="007E0B8F" w:rsidP="007E0B8F">
      <w:pPr>
        <w:spacing w:after="0" w:line="240" w:lineRule="auto"/>
        <w:contextualSpacing/>
      </w:pPr>
      <w:r>
        <w:t xml:space="preserve"> </w:t>
      </w:r>
    </w:p>
    <w:p w14:paraId="0C8E924A" w14:textId="77777777" w:rsidR="007E0B8F" w:rsidRDefault="007E0B8F" w:rsidP="007E0B8F">
      <w:pPr>
        <w:spacing w:after="0" w:line="240" w:lineRule="auto"/>
        <w:contextualSpacing/>
      </w:pPr>
    </w:p>
    <w:p w14:paraId="05EDA99A" w14:textId="31AD97F6" w:rsidR="007E0B8F" w:rsidRDefault="007E0B8F" w:rsidP="007E0B8F">
      <w:pPr>
        <w:spacing w:after="0" w:line="240" w:lineRule="auto"/>
        <w:contextualSpacing/>
      </w:pPr>
      <w:r>
        <w:t xml:space="preserve">For any help or further clarification, please contact </w:t>
      </w:r>
      <w:r w:rsidR="001B1CF0">
        <w:t>CRP-GLDC MEL team, and/or PMU</w:t>
      </w:r>
    </w:p>
    <w:p w14:paraId="0B2F9EAF" w14:textId="656CECB6" w:rsidR="00805F86" w:rsidRDefault="00805F86" w:rsidP="007E0B8F">
      <w:pPr>
        <w:spacing w:after="0" w:line="240" w:lineRule="auto"/>
        <w:contextualSpacing/>
      </w:pPr>
    </w:p>
    <w:p w14:paraId="11040C8D" w14:textId="0785AFA0" w:rsidR="00805F86" w:rsidRPr="00D924BD" w:rsidRDefault="005244EC" w:rsidP="007E0B8F">
      <w:pPr>
        <w:spacing w:after="0" w:line="240" w:lineRule="auto"/>
        <w:contextualSpacing/>
        <w:rPr>
          <w:color w:val="FF0000"/>
        </w:rPr>
      </w:pPr>
      <w:hyperlink w:anchor="_Table_1._Evidence" w:history="1">
        <w:r w:rsidR="00D924BD" w:rsidRPr="00D924BD">
          <w:rPr>
            <w:rStyle w:val="Hyperlink"/>
            <w:color w:val="FF0000"/>
          </w:rPr>
          <w:t>go back to template</w:t>
        </w:r>
      </w:hyperlink>
    </w:p>
    <w:p w14:paraId="7A3367F0" w14:textId="77777777" w:rsidR="00D924BD" w:rsidRDefault="00D924BD" w:rsidP="007E0B8F">
      <w:pPr>
        <w:spacing w:after="0" w:line="240" w:lineRule="auto"/>
        <w:contextualSpacing/>
      </w:pPr>
    </w:p>
    <w:p w14:paraId="3D837591" w14:textId="3F2FA705" w:rsidR="00805F86" w:rsidRPr="005C054D" w:rsidRDefault="00D924BD" w:rsidP="00D924BD">
      <w:pPr>
        <w:pStyle w:val="Heading3"/>
        <w:rPr>
          <w:color w:val="auto"/>
        </w:rPr>
      </w:pPr>
      <w:bookmarkStart w:id="22" w:name="_Guidance_for_Table"/>
      <w:bookmarkEnd w:id="22"/>
      <w:r w:rsidRPr="005C054D">
        <w:rPr>
          <w:color w:val="auto"/>
        </w:rPr>
        <w:t>Guidance for Table 12: Examples of W1/2 Use in this reporting period (2020)</w:t>
      </w:r>
    </w:p>
    <w:p w14:paraId="0B6CF3BE" w14:textId="77777777" w:rsidR="00D924BD" w:rsidRDefault="00D924BD" w:rsidP="00D924BD">
      <w:pPr>
        <w:spacing w:after="0" w:line="240" w:lineRule="auto"/>
      </w:pPr>
      <w:r w:rsidRPr="00D924BD">
        <w:rPr>
          <w:b/>
          <w:bCs/>
        </w:rPr>
        <w:t xml:space="preserve">Note on Column 2: </w:t>
      </w:r>
      <w:r>
        <w:t>Explanation and some examples to help with categorization of the categories offered:</w:t>
      </w:r>
    </w:p>
    <w:p w14:paraId="63642C5A" w14:textId="77777777" w:rsidR="00D924BD" w:rsidRDefault="00D924BD" w:rsidP="00D924BD">
      <w:pPr>
        <w:spacing w:after="0" w:line="240" w:lineRule="auto"/>
      </w:pPr>
    </w:p>
    <w:p w14:paraId="6DCF6722" w14:textId="0EEADE70" w:rsidR="00D924BD" w:rsidRDefault="00D924BD" w:rsidP="00D924BD">
      <w:pPr>
        <w:spacing w:after="0" w:line="240" w:lineRule="auto"/>
      </w:pPr>
      <w:r>
        <w:t>While understanding that some activities fall into several categories, it is still convenient for system-level presentation to divide the results by main category.</w:t>
      </w:r>
    </w:p>
    <w:p w14:paraId="48B47C83" w14:textId="77777777" w:rsidR="00D924BD" w:rsidRDefault="00D924BD" w:rsidP="00D924BD">
      <w:pPr>
        <w:spacing w:after="0" w:line="240" w:lineRule="auto"/>
      </w:pPr>
      <w:r>
        <w:t>If a choice must be made, it is usually preferable to select a more specific category (towards the top of the list) in preference to a phase of research (bottom of list).</w:t>
      </w:r>
    </w:p>
    <w:p w14:paraId="4F197C7D" w14:textId="70969069" w:rsidR="00D924BD" w:rsidRDefault="00D924BD" w:rsidP="00D924BD">
      <w:pPr>
        <w:pStyle w:val="ListParagraph"/>
        <w:numPr>
          <w:ilvl w:val="0"/>
          <w:numId w:val="11"/>
        </w:numPr>
        <w:spacing w:after="0" w:line="240" w:lineRule="auto"/>
      </w:pPr>
      <w:r w:rsidRPr="00D924BD">
        <w:rPr>
          <w:b/>
          <w:bCs/>
        </w:rPr>
        <w:t>Policy:</w:t>
      </w:r>
      <w:r>
        <w:t xml:space="preserve"> sole or partial funding source for dissemination of findings, learning from evidence etc. For example, policy workshops, contracts with partners working on policy etc.</w:t>
      </w:r>
    </w:p>
    <w:p w14:paraId="1FC9AB84" w14:textId="34B4DE34" w:rsidR="00D924BD" w:rsidRDefault="00D924BD" w:rsidP="00D924BD">
      <w:pPr>
        <w:pStyle w:val="ListParagraph"/>
        <w:numPr>
          <w:ilvl w:val="0"/>
          <w:numId w:val="11"/>
        </w:numPr>
        <w:spacing w:after="0" w:line="240" w:lineRule="auto"/>
      </w:pPr>
      <w:r w:rsidRPr="00D924BD">
        <w:rPr>
          <w:b/>
          <w:bCs/>
        </w:rPr>
        <w:t>Partnerships:</w:t>
      </w:r>
      <w:r>
        <w:t xml:space="preserve"> start-up and maintenance of partnerships.</w:t>
      </w:r>
    </w:p>
    <w:p w14:paraId="16C5B435" w14:textId="0D282246" w:rsidR="00D924BD" w:rsidRDefault="00D924BD" w:rsidP="00D924BD">
      <w:pPr>
        <w:pStyle w:val="ListParagraph"/>
        <w:numPr>
          <w:ilvl w:val="0"/>
          <w:numId w:val="11"/>
        </w:numPr>
        <w:spacing w:after="0" w:line="240" w:lineRule="auto"/>
      </w:pPr>
      <w:r w:rsidRPr="00D924BD">
        <w:rPr>
          <w:b/>
          <w:bCs/>
        </w:rPr>
        <w:t>Capacity development:</w:t>
      </w:r>
      <w:r>
        <w:t xml:space="preserve"> Any activities reported under </w:t>
      </w:r>
      <w:proofErr w:type="spellStart"/>
      <w:r>
        <w:t>capdev</w:t>
      </w:r>
      <w:proofErr w:type="spellEnd"/>
      <w:r>
        <w:t xml:space="preserve"> indicator.</w:t>
      </w:r>
    </w:p>
    <w:p w14:paraId="07E4F581" w14:textId="542AE008" w:rsidR="00D924BD" w:rsidRDefault="00D924BD" w:rsidP="00D924BD">
      <w:pPr>
        <w:pStyle w:val="ListParagraph"/>
        <w:numPr>
          <w:ilvl w:val="0"/>
          <w:numId w:val="11"/>
        </w:numPr>
        <w:spacing w:after="0" w:line="240" w:lineRule="auto"/>
      </w:pPr>
      <w:r w:rsidRPr="00D924BD">
        <w:rPr>
          <w:b/>
          <w:bCs/>
        </w:rPr>
        <w:t>Other cross-cutting issues:</w:t>
      </w:r>
      <w:r>
        <w:t xml:space="preserve"> gender, youth, climate change; e.g. funding research projects tagged as ‘principal’ for one of these; funding cross-cutting work by the Program Management Unit; funding specific gender/youth/Climate Action ‘add </w:t>
      </w:r>
      <w:proofErr w:type="spellStart"/>
      <w:r>
        <w:t>ons’</w:t>
      </w:r>
      <w:proofErr w:type="spellEnd"/>
      <w:r>
        <w:t xml:space="preserve"> to other projects. In every case, it should be obvious from the title of the activity what the cross-cutting issue is.</w:t>
      </w:r>
    </w:p>
    <w:p w14:paraId="75AB0B6F" w14:textId="07D1F566" w:rsidR="00D924BD" w:rsidRDefault="00D924BD" w:rsidP="00D924BD">
      <w:pPr>
        <w:pStyle w:val="ListParagraph"/>
        <w:numPr>
          <w:ilvl w:val="0"/>
          <w:numId w:val="11"/>
        </w:numPr>
        <w:spacing w:after="0" w:line="240" w:lineRule="auto"/>
      </w:pPr>
      <w:r w:rsidRPr="00D924BD">
        <w:rPr>
          <w:b/>
          <w:bCs/>
        </w:rPr>
        <w:t xml:space="preserve">Other Monitoring, learning, </w:t>
      </w:r>
      <w:proofErr w:type="gramStart"/>
      <w:r w:rsidRPr="00D924BD">
        <w:rPr>
          <w:b/>
          <w:bCs/>
        </w:rPr>
        <w:t>evaluation</w:t>
      </w:r>
      <w:proofErr w:type="gramEnd"/>
      <w:r w:rsidRPr="00D924BD">
        <w:rPr>
          <w:b/>
          <w:bCs/>
        </w:rPr>
        <w:t xml:space="preserve"> and impact assessment (MELIA):</w:t>
      </w:r>
      <w:r>
        <w:t xml:space="preserve"> Activities covered under the MELIA section of this reporting template.</w:t>
      </w:r>
    </w:p>
    <w:p w14:paraId="3DE29CA8" w14:textId="062D322F" w:rsidR="00D924BD" w:rsidRDefault="00D924BD" w:rsidP="00D924BD">
      <w:pPr>
        <w:pStyle w:val="ListParagraph"/>
        <w:numPr>
          <w:ilvl w:val="0"/>
          <w:numId w:val="11"/>
        </w:numPr>
        <w:spacing w:after="0" w:line="240" w:lineRule="auto"/>
      </w:pPr>
      <w:r w:rsidRPr="00D924BD">
        <w:rPr>
          <w:b/>
          <w:bCs/>
        </w:rPr>
        <w:t>Contingency/ emergency:</w:t>
      </w:r>
      <w:r>
        <w:t xml:space="preserve"> e.g. immediate unplanned response to a new virulent </w:t>
      </w:r>
      <w:proofErr w:type="gramStart"/>
      <w:r>
        <w:t>disease, or</w:t>
      </w:r>
      <w:proofErr w:type="gramEnd"/>
      <w:r>
        <w:t xml:space="preserve"> moving germplasm collections as a result of conflict.</w:t>
      </w:r>
    </w:p>
    <w:p w14:paraId="49797055" w14:textId="6F493FA2" w:rsidR="00D924BD" w:rsidRDefault="00D924BD" w:rsidP="00D924BD">
      <w:pPr>
        <w:pStyle w:val="ListParagraph"/>
        <w:numPr>
          <w:ilvl w:val="0"/>
          <w:numId w:val="11"/>
        </w:numPr>
        <w:spacing w:after="0" w:line="240" w:lineRule="auto"/>
      </w:pPr>
      <w:r w:rsidRPr="00D924BD">
        <w:rPr>
          <w:b/>
          <w:bCs/>
        </w:rPr>
        <w:t>Pre-start up:</w:t>
      </w:r>
      <w:r>
        <w:t xml:space="preserve"> Conceptualization, design, ex-ante analysis before research start-up; For example: foresight, ex-ante studies, building theories of change, proof of concept studies for novel areas of work. However, start-up meetings with partners should normally be tagged as ‘</w:t>
      </w:r>
      <w:proofErr w:type="gramStart"/>
      <w:r>
        <w:t>partnerships’</w:t>
      </w:r>
      <w:proofErr w:type="gramEnd"/>
      <w:r>
        <w:t>.</w:t>
      </w:r>
    </w:p>
    <w:p w14:paraId="52D754CE" w14:textId="6D938393" w:rsidR="00D924BD" w:rsidRDefault="00D924BD" w:rsidP="00D924BD">
      <w:pPr>
        <w:pStyle w:val="ListParagraph"/>
        <w:numPr>
          <w:ilvl w:val="0"/>
          <w:numId w:val="11"/>
        </w:numPr>
        <w:spacing w:after="0" w:line="240" w:lineRule="auto"/>
      </w:pPr>
      <w:r w:rsidRPr="00D924BD">
        <w:rPr>
          <w:b/>
          <w:bCs/>
        </w:rPr>
        <w:t>Research:</w:t>
      </w:r>
      <w:r>
        <w:t xml:space="preserve"> sole or partial funding source for a research line or significant research activity.</w:t>
      </w:r>
    </w:p>
    <w:p w14:paraId="29DD3A34" w14:textId="54A79221" w:rsidR="00D924BD" w:rsidRDefault="00D924BD" w:rsidP="00D924BD">
      <w:pPr>
        <w:pStyle w:val="ListParagraph"/>
        <w:numPr>
          <w:ilvl w:val="0"/>
          <w:numId w:val="11"/>
        </w:numPr>
        <w:spacing w:after="0" w:line="240" w:lineRule="auto"/>
      </w:pPr>
      <w:r w:rsidRPr="00D924BD">
        <w:rPr>
          <w:b/>
          <w:bCs/>
        </w:rPr>
        <w:t>Delivery:</w:t>
      </w:r>
      <w:r>
        <w:t xml:space="preserve"> funding for any activities connected with scale-up and delivery.</w:t>
      </w:r>
    </w:p>
    <w:p w14:paraId="5446E2A7" w14:textId="2EAF4792" w:rsidR="00D924BD" w:rsidRDefault="00D924BD" w:rsidP="00D924BD">
      <w:pPr>
        <w:pStyle w:val="ListParagraph"/>
        <w:numPr>
          <w:ilvl w:val="0"/>
          <w:numId w:val="11"/>
        </w:numPr>
        <w:spacing w:after="0" w:line="240" w:lineRule="auto"/>
      </w:pPr>
      <w:r w:rsidRPr="00D924BD">
        <w:rPr>
          <w:b/>
          <w:bCs/>
        </w:rPr>
        <w:t xml:space="preserve">Other, </w:t>
      </w:r>
      <w:proofErr w:type="gramStart"/>
      <w:r w:rsidRPr="00D924BD">
        <w:rPr>
          <w:b/>
          <w:bCs/>
        </w:rPr>
        <w:t>specify</w:t>
      </w:r>
      <w:r>
        <w:t xml:space="preserve">  _</w:t>
      </w:r>
      <w:proofErr w:type="gramEnd"/>
      <w:r>
        <w:t xml:space="preserve">__________ </w:t>
      </w:r>
      <w:r>
        <w:tab/>
      </w:r>
    </w:p>
    <w:p w14:paraId="15597998" w14:textId="0C543A5E" w:rsidR="00D924BD" w:rsidRDefault="00D924BD" w:rsidP="00D924BD">
      <w:pPr>
        <w:spacing w:after="0" w:line="240" w:lineRule="auto"/>
      </w:pPr>
    </w:p>
    <w:p w14:paraId="164FE85D" w14:textId="061D168B" w:rsidR="00D924BD" w:rsidRPr="00D924BD" w:rsidRDefault="005244EC" w:rsidP="00D924BD">
      <w:pPr>
        <w:spacing w:after="0" w:line="240" w:lineRule="auto"/>
        <w:rPr>
          <w:color w:val="FF0000"/>
        </w:rPr>
      </w:pPr>
      <w:hyperlink w:anchor="_Table_12._Examples" w:history="1">
        <w:r w:rsidR="00D924BD" w:rsidRPr="00D924BD">
          <w:rPr>
            <w:rStyle w:val="Hyperlink"/>
            <w:color w:val="FF0000"/>
          </w:rPr>
          <w:t>go back to template</w:t>
        </w:r>
      </w:hyperlink>
    </w:p>
    <w:sectPr w:rsidR="00D924BD" w:rsidRPr="00D924BD" w:rsidSect="007E0B8F">
      <w:pgSz w:w="11906" w:h="16838" w:code="9"/>
      <w:pgMar w:top="1411" w:right="1699" w:bottom="1411" w:left="1699"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C3B63C" w14:textId="77777777" w:rsidR="00F11AE0" w:rsidRDefault="00F11AE0" w:rsidP="00967AF7">
      <w:pPr>
        <w:spacing w:after="0" w:line="240" w:lineRule="auto"/>
      </w:pPr>
      <w:r>
        <w:separator/>
      </w:r>
    </w:p>
  </w:endnote>
  <w:endnote w:type="continuationSeparator" w:id="0">
    <w:p w14:paraId="2CD2D93C" w14:textId="77777777" w:rsidR="00F11AE0" w:rsidRDefault="00F11AE0" w:rsidP="00967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C60733" w14:textId="77777777" w:rsidR="00F11AE0" w:rsidRDefault="00F11AE0" w:rsidP="00967AF7">
      <w:pPr>
        <w:spacing w:after="0" w:line="240" w:lineRule="auto"/>
      </w:pPr>
      <w:r>
        <w:separator/>
      </w:r>
    </w:p>
  </w:footnote>
  <w:footnote w:type="continuationSeparator" w:id="0">
    <w:p w14:paraId="21CA99A0" w14:textId="77777777" w:rsidR="00F11AE0" w:rsidRDefault="00F11AE0" w:rsidP="00967A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E11B2" w14:textId="2F25DC5C" w:rsidR="00967AF7" w:rsidRPr="00967AF7" w:rsidRDefault="00967AF7" w:rsidP="00967AF7">
    <w:pPr>
      <w:pStyle w:val="Header"/>
    </w:pPr>
  </w:p>
  <w:p w14:paraId="3DB1FD7C" w14:textId="77777777" w:rsidR="00ED0060" w:rsidRDefault="00ED006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B2DF3" w14:textId="63686A5E" w:rsidR="00D56937" w:rsidRDefault="00D56937" w:rsidP="00D56937">
    <w:pPr>
      <w:pStyle w:val="Header"/>
      <w:jc w:val="right"/>
    </w:pPr>
    <w:r>
      <w:rPr>
        <w:rFonts w:ascii="Times New Roman"/>
        <w:noProof/>
        <w:sz w:val="20"/>
      </w:rPr>
      <w:drawing>
        <wp:inline distT="0" distB="0" distL="0" distR="0" wp14:anchorId="37C58ACA" wp14:editId="2897EAFB">
          <wp:extent cx="1031358" cy="346652"/>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77294" cy="3620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C2317"/>
    <w:multiLevelType w:val="hybridMultilevel"/>
    <w:tmpl w:val="D3B09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1C3D21"/>
    <w:multiLevelType w:val="hybridMultilevel"/>
    <w:tmpl w:val="9D8A6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B41F53"/>
    <w:multiLevelType w:val="hybridMultilevel"/>
    <w:tmpl w:val="B4303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204755"/>
    <w:multiLevelType w:val="hybridMultilevel"/>
    <w:tmpl w:val="44189E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C04D9A"/>
    <w:multiLevelType w:val="hybridMultilevel"/>
    <w:tmpl w:val="2E3C3588"/>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F802D3"/>
    <w:multiLevelType w:val="hybridMultilevel"/>
    <w:tmpl w:val="FC2A87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5B5450"/>
    <w:multiLevelType w:val="hybridMultilevel"/>
    <w:tmpl w:val="FC2A87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805FBA"/>
    <w:multiLevelType w:val="hybridMultilevel"/>
    <w:tmpl w:val="6B0E649A"/>
    <w:lvl w:ilvl="0" w:tplc="9350D874">
      <w:start w:val="1"/>
      <w:numFmt w:val="decimal"/>
      <w:lvlText w:val="%1)"/>
      <w:lvlJc w:val="left"/>
      <w:pPr>
        <w:ind w:left="475" w:hanging="360"/>
      </w:pPr>
      <w:rPr>
        <w:rFonts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8" w15:restartNumberingAfterBreak="0">
    <w:nsid w:val="4A1B3FE7"/>
    <w:multiLevelType w:val="multilevel"/>
    <w:tmpl w:val="FD184572"/>
    <w:lvl w:ilvl="0">
      <w:start w:val="1"/>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D410433"/>
    <w:multiLevelType w:val="hybridMultilevel"/>
    <w:tmpl w:val="684EE164"/>
    <w:lvl w:ilvl="0" w:tplc="04090011">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B20289"/>
    <w:multiLevelType w:val="hybridMultilevel"/>
    <w:tmpl w:val="DA22F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A55955"/>
    <w:multiLevelType w:val="multilevel"/>
    <w:tmpl w:val="CC5EBC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6F583FA9"/>
    <w:multiLevelType w:val="hybridMultilevel"/>
    <w:tmpl w:val="D8A81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EA69A4"/>
    <w:multiLevelType w:val="multilevel"/>
    <w:tmpl w:val="FD184572"/>
    <w:lvl w:ilvl="0">
      <w:start w:val="1"/>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5"/>
  </w:num>
  <w:num w:numId="2">
    <w:abstractNumId w:val="3"/>
  </w:num>
  <w:num w:numId="3">
    <w:abstractNumId w:val="6"/>
  </w:num>
  <w:num w:numId="4">
    <w:abstractNumId w:val="0"/>
  </w:num>
  <w:num w:numId="5">
    <w:abstractNumId w:val="10"/>
  </w:num>
  <w:num w:numId="6">
    <w:abstractNumId w:val="13"/>
  </w:num>
  <w:num w:numId="7">
    <w:abstractNumId w:val="8"/>
  </w:num>
  <w:num w:numId="8">
    <w:abstractNumId w:val="11"/>
  </w:num>
  <w:num w:numId="9">
    <w:abstractNumId w:val="2"/>
  </w:num>
  <w:num w:numId="10">
    <w:abstractNumId w:val="12"/>
  </w:num>
  <w:num w:numId="11">
    <w:abstractNumId w:val="1"/>
  </w:num>
  <w:num w:numId="12">
    <w:abstractNumId w:val="9"/>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AF7"/>
    <w:rsid w:val="000163D6"/>
    <w:rsid w:val="00075ED9"/>
    <w:rsid w:val="00082848"/>
    <w:rsid w:val="00082DBC"/>
    <w:rsid w:val="000970B7"/>
    <w:rsid w:val="000C11D9"/>
    <w:rsid w:val="000E0067"/>
    <w:rsid w:val="000E1FD8"/>
    <w:rsid w:val="000E3E80"/>
    <w:rsid w:val="001201EC"/>
    <w:rsid w:val="0012532C"/>
    <w:rsid w:val="001364A4"/>
    <w:rsid w:val="00136795"/>
    <w:rsid w:val="001637F2"/>
    <w:rsid w:val="001742DD"/>
    <w:rsid w:val="001810E9"/>
    <w:rsid w:val="00184918"/>
    <w:rsid w:val="001B0CD6"/>
    <w:rsid w:val="001B1CF0"/>
    <w:rsid w:val="001C210E"/>
    <w:rsid w:val="001C4F3D"/>
    <w:rsid w:val="001F3F20"/>
    <w:rsid w:val="00203213"/>
    <w:rsid w:val="0023315F"/>
    <w:rsid w:val="0026633F"/>
    <w:rsid w:val="00276C7C"/>
    <w:rsid w:val="00290406"/>
    <w:rsid w:val="002969B9"/>
    <w:rsid w:val="00297BED"/>
    <w:rsid w:val="002A38BD"/>
    <w:rsid w:val="002C6F71"/>
    <w:rsid w:val="002D0F68"/>
    <w:rsid w:val="002D2978"/>
    <w:rsid w:val="002E0510"/>
    <w:rsid w:val="003013B0"/>
    <w:rsid w:val="00315348"/>
    <w:rsid w:val="00327109"/>
    <w:rsid w:val="00350707"/>
    <w:rsid w:val="0037582B"/>
    <w:rsid w:val="00375E02"/>
    <w:rsid w:val="003A695A"/>
    <w:rsid w:val="003C0E6F"/>
    <w:rsid w:val="003C32DF"/>
    <w:rsid w:val="003D5F7C"/>
    <w:rsid w:val="0040636F"/>
    <w:rsid w:val="00412436"/>
    <w:rsid w:val="00425A27"/>
    <w:rsid w:val="00430A54"/>
    <w:rsid w:val="00440CA8"/>
    <w:rsid w:val="00467736"/>
    <w:rsid w:val="0048435C"/>
    <w:rsid w:val="00486FFD"/>
    <w:rsid w:val="004D22BD"/>
    <w:rsid w:val="004F3A4D"/>
    <w:rsid w:val="00505F0E"/>
    <w:rsid w:val="00522E45"/>
    <w:rsid w:val="005244EC"/>
    <w:rsid w:val="00530F78"/>
    <w:rsid w:val="0053289D"/>
    <w:rsid w:val="005451E1"/>
    <w:rsid w:val="00560638"/>
    <w:rsid w:val="00595A4C"/>
    <w:rsid w:val="005B599A"/>
    <w:rsid w:val="005C054D"/>
    <w:rsid w:val="005E1A7D"/>
    <w:rsid w:val="0062002F"/>
    <w:rsid w:val="006251C0"/>
    <w:rsid w:val="00636D93"/>
    <w:rsid w:val="00672744"/>
    <w:rsid w:val="006B039A"/>
    <w:rsid w:val="006B21CA"/>
    <w:rsid w:val="006B5573"/>
    <w:rsid w:val="006B57B6"/>
    <w:rsid w:val="006B5E8A"/>
    <w:rsid w:val="006F094A"/>
    <w:rsid w:val="006F172F"/>
    <w:rsid w:val="006F28B6"/>
    <w:rsid w:val="00730B32"/>
    <w:rsid w:val="00731B98"/>
    <w:rsid w:val="00747D6F"/>
    <w:rsid w:val="00756F7B"/>
    <w:rsid w:val="0076539F"/>
    <w:rsid w:val="00797051"/>
    <w:rsid w:val="007A34AA"/>
    <w:rsid w:val="007A761A"/>
    <w:rsid w:val="007B1077"/>
    <w:rsid w:val="007B181E"/>
    <w:rsid w:val="007B57C0"/>
    <w:rsid w:val="007C4682"/>
    <w:rsid w:val="007C76A6"/>
    <w:rsid w:val="007D2FF3"/>
    <w:rsid w:val="007E0B8F"/>
    <w:rsid w:val="007F6010"/>
    <w:rsid w:val="00805F86"/>
    <w:rsid w:val="00807C08"/>
    <w:rsid w:val="00827F59"/>
    <w:rsid w:val="008320FD"/>
    <w:rsid w:val="00853FEB"/>
    <w:rsid w:val="008643B9"/>
    <w:rsid w:val="00881BF2"/>
    <w:rsid w:val="008D4E91"/>
    <w:rsid w:val="008F10B3"/>
    <w:rsid w:val="009160BC"/>
    <w:rsid w:val="00937EF2"/>
    <w:rsid w:val="00940308"/>
    <w:rsid w:val="00944A7D"/>
    <w:rsid w:val="00951A52"/>
    <w:rsid w:val="009673EB"/>
    <w:rsid w:val="00967AF7"/>
    <w:rsid w:val="00981E82"/>
    <w:rsid w:val="0098743F"/>
    <w:rsid w:val="009A3B0F"/>
    <w:rsid w:val="009B11B0"/>
    <w:rsid w:val="009B1F93"/>
    <w:rsid w:val="009E73D7"/>
    <w:rsid w:val="00A2606F"/>
    <w:rsid w:val="00A54ABC"/>
    <w:rsid w:val="00A6177A"/>
    <w:rsid w:val="00A62676"/>
    <w:rsid w:val="00A657BD"/>
    <w:rsid w:val="00A708A5"/>
    <w:rsid w:val="00A849B5"/>
    <w:rsid w:val="00AA48B8"/>
    <w:rsid w:val="00AA660C"/>
    <w:rsid w:val="00AC4B80"/>
    <w:rsid w:val="00AC5A1A"/>
    <w:rsid w:val="00AE6034"/>
    <w:rsid w:val="00B35097"/>
    <w:rsid w:val="00B6386D"/>
    <w:rsid w:val="00B71EF4"/>
    <w:rsid w:val="00B72CF7"/>
    <w:rsid w:val="00B734B1"/>
    <w:rsid w:val="00BC6F51"/>
    <w:rsid w:val="00BD320D"/>
    <w:rsid w:val="00BD7D00"/>
    <w:rsid w:val="00BE6F7B"/>
    <w:rsid w:val="00C1620B"/>
    <w:rsid w:val="00C562A3"/>
    <w:rsid w:val="00C56542"/>
    <w:rsid w:val="00C70983"/>
    <w:rsid w:val="00C73468"/>
    <w:rsid w:val="00C9247D"/>
    <w:rsid w:val="00CA0DD1"/>
    <w:rsid w:val="00CE1CE5"/>
    <w:rsid w:val="00CF101C"/>
    <w:rsid w:val="00CF1CA4"/>
    <w:rsid w:val="00D005EC"/>
    <w:rsid w:val="00D03C61"/>
    <w:rsid w:val="00D10C39"/>
    <w:rsid w:val="00D154CB"/>
    <w:rsid w:val="00D26C91"/>
    <w:rsid w:val="00D37527"/>
    <w:rsid w:val="00D55815"/>
    <w:rsid w:val="00D56098"/>
    <w:rsid w:val="00D56937"/>
    <w:rsid w:val="00D710A5"/>
    <w:rsid w:val="00D81B2C"/>
    <w:rsid w:val="00D924BD"/>
    <w:rsid w:val="00D94016"/>
    <w:rsid w:val="00D95959"/>
    <w:rsid w:val="00DA48C0"/>
    <w:rsid w:val="00DB0FD5"/>
    <w:rsid w:val="00DD2B81"/>
    <w:rsid w:val="00E15E6A"/>
    <w:rsid w:val="00E34D81"/>
    <w:rsid w:val="00E47969"/>
    <w:rsid w:val="00E55BE5"/>
    <w:rsid w:val="00E57AFC"/>
    <w:rsid w:val="00E65F61"/>
    <w:rsid w:val="00E930E0"/>
    <w:rsid w:val="00EA034B"/>
    <w:rsid w:val="00EA22DE"/>
    <w:rsid w:val="00EC1615"/>
    <w:rsid w:val="00ED0060"/>
    <w:rsid w:val="00EE2DAE"/>
    <w:rsid w:val="00EF0206"/>
    <w:rsid w:val="00EF2C1F"/>
    <w:rsid w:val="00F02F7D"/>
    <w:rsid w:val="00F07DCA"/>
    <w:rsid w:val="00F07EFD"/>
    <w:rsid w:val="00F1029C"/>
    <w:rsid w:val="00F11AE0"/>
    <w:rsid w:val="00F208C6"/>
    <w:rsid w:val="00F227A9"/>
    <w:rsid w:val="00F368B3"/>
    <w:rsid w:val="00F450C8"/>
    <w:rsid w:val="00F50400"/>
    <w:rsid w:val="00F67A40"/>
    <w:rsid w:val="00F74324"/>
    <w:rsid w:val="00F8201B"/>
    <w:rsid w:val="00F90406"/>
    <w:rsid w:val="00FB513B"/>
    <w:rsid w:val="00FD0373"/>
    <w:rsid w:val="00FD4E4D"/>
    <w:rsid w:val="00FF6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2E11A6"/>
  <w15:chartTrackingRefBased/>
  <w15:docId w15:val="{AAD4FD2A-1690-4CCB-AE8F-A53004E4F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AFC"/>
  </w:style>
  <w:style w:type="paragraph" w:styleId="Heading1">
    <w:name w:val="heading 1"/>
    <w:basedOn w:val="Normal"/>
    <w:next w:val="Normal"/>
    <w:link w:val="Heading1Char"/>
    <w:qFormat/>
    <w:rsid w:val="002D0F68"/>
    <w:pPr>
      <w:spacing w:after="0" w:line="360" w:lineRule="auto"/>
      <w:jc w:val="both"/>
      <w:outlineLvl w:val="0"/>
    </w:pPr>
    <w:rPr>
      <w:rFonts w:eastAsia="Times New Roman" w:cs="Arial"/>
      <w:b/>
      <w:bCs/>
      <w:iCs/>
      <w:caps/>
      <w:color w:val="A4D52B"/>
      <w:sz w:val="40"/>
      <w:szCs w:val="28"/>
    </w:rPr>
  </w:style>
  <w:style w:type="paragraph" w:styleId="Heading2">
    <w:name w:val="heading 2"/>
    <w:basedOn w:val="Normal"/>
    <w:next w:val="Normal"/>
    <w:link w:val="Heading2Char"/>
    <w:uiPriority w:val="9"/>
    <w:unhideWhenUsed/>
    <w:qFormat/>
    <w:rsid w:val="00DD2B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D2B8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D2B8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B0CD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7A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7AF7"/>
  </w:style>
  <w:style w:type="paragraph" w:styleId="Footer">
    <w:name w:val="footer"/>
    <w:basedOn w:val="Normal"/>
    <w:link w:val="FooterChar"/>
    <w:uiPriority w:val="99"/>
    <w:unhideWhenUsed/>
    <w:rsid w:val="00967A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7AF7"/>
  </w:style>
  <w:style w:type="paragraph" w:styleId="BalloonText">
    <w:name w:val="Balloon Text"/>
    <w:basedOn w:val="Normal"/>
    <w:link w:val="BalloonTextChar"/>
    <w:uiPriority w:val="99"/>
    <w:semiHidden/>
    <w:unhideWhenUsed/>
    <w:rsid w:val="00967A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AF7"/>
    <w:rPr>
      <w:rFonts w:ascii="Segoe UI" w:hAnsi="Segoe UI" w:cs="Segoe UI"/>
      <w:sz w:val="18"/>
      <w:szCs w:val="18"/>
    </w:rPr>
  </w:style>
  <w:style w:type="character" w:customStyle="1" w:styleId="Heading1Char">
    <w:name w:val="Heading 1 Char"/>
    <w:basedOn w:val="DefaultParagraphFont"/>
    <w:link w:val="Heading1"/>
    <w:rsid w:val="002D0F68"/>
    <w:rPr>
      <w:rFonts w:eastAsia="Times New Roman" w:cs="Arial"/>
      <w:b/>
      <w:bCs/>
      <w:iCs/>
      <w:caps/>
      <w:color w:val="A4D52B"/>
      <w:sz w:val="40"/>
      <w:szCs w:val="28"/>
    </w:rPr>
  </w:style>
  <w:style w:type="paragraph" w:styleId="FootnoteText">
    <w:name w:val="footnote text"/>
    <w:basedOn w:val="Normal"/>
    <w:link w:val="FootnoteTextChar"/>
    <w:uiPriority w:val="99"/>
    <w:semiHidden/>
    <w:unhideWhenUsed/>
    <w:rsid w:val="007970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7051"/>
    <w:rPr>
      <w:sz w:val="20"/>
      <w:szCs w:val="20"/>
    </w:rPr>
  </w:style>
  <w:style w:type="character" w:styleId="FootnoteReference">
    <w:name w:val="footnote reference"/>
    <w:basedOn w:val="DefaultParagraphFont"/>
    <w:uiPriority w:val="99"/>
    <w:semiHidden/>
    <w:unhideWhenUsed/>
    <w:rsid w:val="00797051"/>
    <w:rPr>
      <w:vertAlign w:val="superscript"/>
    </w:rPr>
  </w:style>
  <w:style w:type="character" w:styleId="Hyperlink">
    <w:name w:val="Hyperlink"/>
    <w:basedOn w:val="DefaultParagraphFont"/>
    <w:uiPriority w:val="99"/>
    <w:unhideWhenUsed/>
    <w:rsid w:val="009673EB"/>
    <w:rPr>
      <w:color w:val="0563C1" w:themeColor="hyperlink"/>
      <w:u w:val="single"/>
    </w:rPr>
  </w:style>
  <w:style w:type="character" w:styleId="UnresolvedMention">
    <w:name w:val="Unresolved Mention"/>
    <w:basedOn w:val="DefaultParagraphFont"/>
    <w:uiPriority w:val="99"/>
    <w:semiHidden/>
    <w:unhideWhenUsed/>
    <w:rsid w:val="009673EB"/>
    <w:rPr>
      <w:color w:val="808080"/>
      <w:shd w:val="clear" w:color="auto" w:fill="E6E6E6"/>
    </w:rPr>
  </w:style>
  <w:style w:type="character" w:styleId="CommentReference">
    <w:name w:val="annotation reference"/>
    <w:basedOn w:val="DefaultParagraphFont"/>
    <w:uiPriority w:val="99"/>
    <w:semiHidden/>
    <w:unhideWhenUsed/>
    <w:rsid w:val="009B1F93"/>
    <w:rPr>
      <w:sz w:val="16"/>
      <w:szCs w:val="16"/>
    </w:rPr>
  </w:style>
  <w:style w:type="paragraph" w:styleId="CommentText">
    <w:name w:val="annotation text"/>
    <w:basedOn w:val="Normal"/>
    <w:link w:val="CommentTextChar"/>
    <w:uiPriority w:val="99"/>
    <w:semiHidden/>
    <w:unhideWhenUsed/>
    <w:rsid w:val="009B1F93"/>
    <w:pPr>
      <w:spacing w:line="240" w:lineRule="auto"/>
    </w:pPr>
    <w:rPr>
      <w:sz w:val="20"/>
      <w:szCs w:val="20"/>
    </w:rPr>
  </w:style>
  <w:style w:type="character" w:customStyle="1" w:styleId="CommentTextChar">
    <w:name w:val="Comment Text Char"/>
    <w:basedOn w:val="DefaultParagraphFont"/>
    <w:link w:val="CommentText"/>
    <w:uiPriority w:val="99"/>
    <w:semiHidden/>
    <w:rsid w:val="009B1F93"/>
    <w:rPr>
      <w:sz w:val="20"/>
      <w:szCs w:val="20"/>
    </w:rPr>
  </w:style>
  <w:style w:type="paragraph" w:styleId="CommentSubject">
    <w:name w:val="annotation subject"/>
    <w:basedOn w:val="CommentText"/>
    <w:next w:val="CommentText"/>
    <w:link w:val="CommentSubjectChar"/>
    <w:uiPriority w:val="99"/>
    <w:semiHidden/>
    <w:unhideWhenUsed/>
    <w:rsid w:val="009B1F93"/>
    <w:rPr>
      <w:b/>
      <w:bCs/>
    </w:rPr>
  </w:style>
  <w:style w:type="character" w:customStyle="1" w:styleId="CommentSubjectChar">
    <w:name w:val="Comment Subject Char"/>
    <w:basedOn w:val="CommentTextChar"/>
    <w:link w:val="CommentSubject"/>
    <w:uiPriority w:val="99"/>
    <w:semiHidden/>
    <w:rsid w:val="009B1F93"/>
    <w:rPr>
      <w:b/>
      <w:bCs/>
      <w:sz w:val="20"/>
      <w:szCs w:val="20"/>
    </w:rPr>
  </w:style>
  <w:style w:type="character" w:customStyle="1" w:styleId="Heading2Char">
    <w:name w:val="Heading 2 Char"/>
    <w:basedOn w:val="DefaultParagraphFont"/>
    <w:link w:val="Heading2"/>
    <w:uiPriority w:val="9"/>
    <w:rsid w:val="00DD2B8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D2B8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DD2B81"/>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430A54"/>
    <w:pPr>
      <w:ind w:left="720"/>
      <w:contextualSpacing/>
    </w:pPr>
  </w:style>
  <w:style w:type="character" w:customStyle="1" w:styleId="Heading5Char">
    <w:name w:val="Heading 5 Char"/>
    <w:basedOn w:val="DefaultParagraphFont"/>
    <w:link w:val="Heading5"/>
    <w:uiPriority w:val="9"/>
    <w:semiHidden/>
    <w:rsid w:val="001B0CD6"/>
    <w:rPr>
      <w:rFonts w:asciiTheme="majorHAnsi" w:eastAsiaTheme="majorEastAsia" w:hAnsiTheme="majorHAnsi" w:cstheme="majorBidi"/>
      <w:color w:val="2F5496" w:themeColor="accent1" w:themeShade="BF"/>
    </w:rPr>
  </w:style>
  <w:style w:type="paragraph" w:customStyle="1" w:styleId="TableParagraph">
    <w:name w:val="Table Paragraph"/>
    <w:basedOn w:val="Normal"/>
    <w:uiPriority w:val="1"/>
    <w:qFormat/>
    <w:rsid w:val="007E0B8F"/>
    <w:pPr>
      <w:widowControl w:val="0"/>
      <w:autoSpaceDE w:val="0"/>
      <w:autoSpaceDN w:val="0"/>
      <w:spacing w:after="0" w:line="240" w:lineRule="auto"/>
    </w:pPr>
    <w:rPr>
      <w:rFonts w:ascii="Calibri" w:eastAsia="Calibri" w:hAnsi="Calibri" w:cs="Calibri"/>
    </w:rPr>
  </w:style>
  <w:style w:type="character" w:styleId="SubtleEmphasis">
    <w:name w:val="Subtle Emphasis"/>
    <w:basedOn w:val="DefaultParagraphFont"/>
    <w:uiPriority w:val="19"/>
    <w:qFormat/>
    <w:rsid w:val="007E0B8F"/>
    <w:rPr>
      <w:i/>
      <w:iCs/>
      <w:color w:val="404040" w:themeColor="text1" w:themeTint="BF"/>
    </w:rPr>
  </w:style>
  <w:style w:type="character" w:styleId="FollowedHyperlink">
    <w:name w:val="FollowedHyperlink"/>
    <w:basedOn w:val="DefaultParagraphFont"/>
    <w:uiPriority w:val="99"/>
    <w:semiHidden/>
    <w:unhideWhenUsed/>
    <w:rsid w:val="002E05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6836">
      <w:bodyDiv w:val="1"/>
      <w:marLeft w:val="0"/>
      <w:marRight w:val="0"/>
      <w:marTop w:val="0"/>
      <w:marBottom w:val="0"/>
      <w:divBdr>
        <w:top w:val="none" w:sz="0" w:space="0" w:color="auto"/>
        <w:left w:val="none" w:sz="0" w:space="0" w:color="auto"/>
        <w:bottom w:val="none" w:sz="0" w:space="0" w:color="auto"/>
        <w:right w:val="none" w:sz="0" w:space="0" w:color="auto"/>
      </w:divBdr>
    </w:div>
    <w:div w:id="1538198962">
      <w:bodyDiv w:val="1"/>
      <w:marLeft w:val="0"/>
      <w:marRight w:val="0"/>
      <w:marTop w:val="0"/>
      <w:marBottom w:val="0"/>
      <w:divBdr>
        <w:top w:val="none" w:sz="0" w:space="0" w:color="auto"/>
        <w:left w:val="none" w:sz="0" w:space="0" w:color="auto"/>
        <w:bottom w:val="none" w:sz="0" w:space="0" w:color="auto"/>
        <w:right w:val="none" w:sz="0" w:space="0" w:color="auto"/>
      </w:divBdr>
    </w:div>
    <w:div w:id="1666056789">
      <w:bodyDiv w:val="1"/>
      <w:marLeft w:val="0"/>
      <w:marRight w:val="0"/>
      <w:marTop w:val="0"/>
      <w:marBottom w:val="0"/>
      <w:divBdr>
        <w:top w:val="none" w:sz="0" w:space="0" w:color="auto"/>
        <w:left w:val="none" w:sz="0" w:space="0" w:color="auto"/>
        <w:bottom w:val="none" w:sz="0" w:space="0" w:color="auto"/>
        <w:right w:val="none" w:sz="0" w:space="0" w:color="auto"/>
      </w:divBdr>
    </w:div>
    <w:div w:id="166758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dl.handle.net/20.500.11766/11540" TargetMode="External"/><Relationship Id="rId13" Type="http://schemas.openxmlformats.org/officeDocument/2006/relationships/header" Target="header1.xml"/><Relationship Id="rId18" Type="http://schemas.openxmlformats.org/officeDocument/2006/relationships/hyperlink" Target="https://mel.cgiar.org/blog/add/outcomestory/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mel.cgiar.org/innovation/addinnovation" TargetMode="External"/><Relationship Id="rId7" Type="http://schemas.openxmlformats.org/officeDocument/2006/relationships/endnotes" Target="endnotes.xml"/><Relationship Id="rId12" Type="http://schemas.openxmlformats.org/officeDocument/2006/relationships/hyperlink" Target="https://mel.cgiar.org/innovation/addinnovation/id/462" TargetMode="External"/><Relationship Id="rId17" Type="http://schemas.openxmlformats.org/officeDocument/2006/relationships/hyperlink" Target="https://cgiarmel.atlassian.net/wiki/spaces/MEL/pages/964657158/Policy+contributio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el.cgiar.org/blog/add/policy_case/1" TargetMode="External"/><Relationship Id="rId20" Type="http://schemas.openxmlformats.org/officeDocument/2006/relationships/hyperlink" Target="https://cgiarmel.atlassian.net/wiki/spaces/MEL/pages/17183739/Outcome+Stories+Guidelines?search_id=c4b67f0b-0d6d-4115-b0f1-65ef6ecb4ed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l.cgiar.org/innovation/addinnovation/id/461" TargetMode="External"/><Relationship Id="rId24" Type="http://schemas.openxmlformats.org/officeDocument/2006/relationships/hyperlink" Target="https://mel.cgiar.org/innovation/addinnovation/id/462" TargetMode="External"/><Relationship Id="rId5" Type="http://schemas.openxmlformats.org/officeDocument/2006/relationships/webSettings" Target="webSettings.xml"/><Relationship Id="rId15" Type="http://schemas.openxmlformats.org/officeDocument/2006/relationships/hyperlink" Target="https://cgiarmel.atlassian.net/wiki/spaces/MEL/pages/10780674/CRP+Deliverable+Reporting" TargetMode="External"/><Relationship Id="rId23" Type="http://schemas.openxmlformats.org/officeDocument/2006/relationships/hyperlink" Target="https://mel.cgiar.org/innovation/addinnovation/id/461" TargetMode="External"/><Relationship Id="rId10" Type="http://schemas.openxmlformats.org/officeDocument/2006/relationships/hyperlink" Target="http://www.ijias.issr-journals.org/abstract.php?article=IJIAS-20-348-16" TargetMode="External"/><Relationship Id="rId19" Type="http://schemas.openxmlformats.org/officeDocument/2006/relationships/hyperlink" Target="https://mel.cgiar.org/blog/add/outcomestory/1" TargetMode="External"/><Relationship Id="rId4" Type="http://schemas.openxmlformats.org/officeDocument/2006/relationships/settings" Target="settings.xml"/><Relationship Id="rId9" Type="http://schemas.openxmlformats.org/officeDocument/2006/relationships/hyperlink" Target="https://doi.org/10.1016/j.cropro.2020.105372" TargetMode="External"/><Relationship Id="rId14" Type="http://schemas.openxmlformats.org/officeDocument/2006/relationships/header" Target="header2.xml"/><Relationship Id="rId22" Type="http://schemas.openxmlformats.org/officeDocument/2006/relationships/hyperlink" Target="https://cgiarmel.atlassian.net/wiki/spaces/MEL/pages/689864906/Innovation+Reporting?search_id=c4b67f0b-0d6d-4115-b0f1-65ef6ecb4edb"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3217B-F25F-42D5-A019-956FB9A0D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17</Pages>
  <Words>4056</Words>
  <Characters>23123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Salinas, Lilia (CIP)</dc:creator>
  <cp:keywords/>
  <dc:description/>
  <cp:lastModifiedBy>Tamo, Manuele (IITA-Benin)</cp:lastModifiedBy>
  <cp:revision>14</cp:revision>
  <cp:lastPrinted>2017-08-29T17:51:00Z</cp:lastPrinted>
  <dcterms:created xsi:type="dcterms:W3CDTF">2021-02-27T16:07:00Z</dcterms:created>
  <dcterms:modified xsi:type="dcterms:W3CDTF">2021-02-27T16:50:00Z</dcterms:modified>
</cp:coreProperties>
</file>