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BE012" w14:textId="6755CBC6" w:rsidR="006E40C8" w:rsidRDefault="006E40C8" w:rsidP="006E40C8">
      <w:pPr>
        <w:pStyle w:val="Heading1"/>
        <w:jc w:val="both"/>
        <w:rPr>
          <w:b/>
          <w:bCs/>
          <w:color w:val="00B050"/>
          <w:lang w:val="en-GB"/>
        </w:rPr>
      </w:pPr>
      <w:bookmarkStart w:id="0" w:name="_Toc535554980"/>
      <w:r>
        <w:rPr>
          <w:b/>
          <w:bCs/>
          <w:color w:val="00B050"/>
          <w:lang w:val="en-GB"/>
        </w:rPr>
        <w:t>Cluster</w:t>
      </w:r>
      <w:r w:rsidR="002028B1">
        <w:rPr>
          <w:b/>
          <w:bCs/>
          <w:color w:val="00B050"/>
          <w:lang w:val="en-GB"/>
        </w:rPr>
        <w:t xml:space="preserve"> of Activities</w:t>
      </w:r>
      <w:r>
        <w:rPr>
          <w:b/>
          <w:bCs/>
          <w:color w:val="00B050"/>
          <w:lang w:val="en-GB"/>
        </w:rPr>
        <w:t xml:space="preserve"> Report Template</w:t>
      </w:r>
      <w:bookmarkEnd w:id="0"/>
    </w:p>
    <w:p w14:paraId="3D4FEF13" w14:textId="77777777" w:rsidR="006E40C8" w:rsidRPr="00614496" w:rsidRDefault="006E40C8" w:rsidP="006E40C8">
      <w:pPr>
        <w:rPr>
          <w:lang w:val="en-GB"/>
        </w:rPr>
      </w:pPr>
    </w:p>
    <w:p w14:paraId="3E939241" w14:textId="77777777" w:rsidR="006E40C8" w:rsidRPr="00614496" w:rsidRDefault="006E40C8" w:rsidP="006E40C8">
      <w:pPr>
        <w:rPr>
          <w:rFonts w:asciiTheme="majorHAnsi" w:hAnsiTheme="majorHAnsi" w:cs="Arial"/>
          <w:b/>
          <w:noProof/>
          <w:color w:val="BFBFBF" w:themeColor="background1" w:themeShade="BF"/>
          <w:sz w:val="44"/>
          <w:szCs w:val="50"/>
        </w:rPr>
      </w:pPr>
      <w:r w:rsidRPr="00614496">
        <w:rPr>
          <w:rFonts w:asciiTheme="majorHAnsi" w:hAnsiTheme="majorHAnsi" w:cs="Arial"/>
          <w:b/>
          <w:noProof/>
          <w:color w:val="BFBFBF" w:themeColor="background1" w:themeShade="BF"/>
          <w:sz w:val="44"/>
          <w:szCs w:val="50"/>
        </w:rPr>
        <w:t>Cluster annual report - 2018</w:t>
      </w:r>
    </w:p>
    <w:p w14:paraId="3E5EA619" w14:textId="0544C820" w:rsidR="006E40C8" w:rsidRPr="00614496" w:rsidRDefault="00AC7A00" w:rsidP="006E40C8">
      <w:pPr>
        <w:rPr>
          <w:rFonts w:asciiTheme="majorHAnsi" w:hAnsiTheme="majorHAnsi" w:cs="Arial"/>
          <w:b/>
          <w:noProof/>
          <w:color w:val="BFBFBF" w:themeColor="background1" w:themeShade="BF"/>
          <w:sz w:val="44"/>
          <w:szCs w:val="50"/>
        </w:rPr>
      </w:pPr>
      <w:r>
        <w:rPr>
          <w:rFonts w:asciiTheme="majorHAnsi" w:hAnsiTheme="majorHAnsi" w:cs="Arial"/>
          <w:b/>
          <w:noProof/>
          <w:color w:val="BFBFBF" w:themeColor="background1" w:themeShade="BF"/>
          <w:sz w:val="44"/>
          <w:szCs w:val="50"/>
        </w:rPr>
        <w:t>CoA3.2</w:t>
      </w:r>
    </w:p>
    <w:p w14:paraId="5016E8CB" w14:textId="77777777" w:rsidR="006E40C8" w:rsidRDefault="006E40C8" w:rsidP="006E40C8">
      <w:r>
        <w:t xml:space="preserve"> </w:t>
      </w:r>
    </w:p>
    <w:p w14:paraId="19ED9A2D" w14:textId="77777777" w:rsidR="006E40C8" w:rsidRDefault="006E40C8" w:rsidP="006E40C8"/>
    <w:p w14:paraId="4B406F70" w14:textId="77777777" w:rsidR="006E40C8" w:rsidRDefault="006E40C8" w:rsidP="006E40C8">
      <w:r>
        <w:t>Authors</w:t>
      </w:r>
    </w:p>
    <w:p w14:paraId="01FFF348" w14:textId="77777777" w:rsidR="006E40C8" w:rsidRPr="00614496" w:rsidRDefault="006E40C8" w:rsidP="006E40C8">
      <w:pPr>
        <w:pStyle w:val="Heading1"/>
        <w:rPr>
          <w:color w:val="BFBFBF" w:themeColor="background1" w:themeShade="BF"/>
          <w:sz w:val="24"/>
        </w:rPr>
      </w:pPr>
      <w:bookmarkStart w:id="1" w:name="_Toc535553039"/>
      <w:bookmarkStart w:id="2" w:name="_Toc535554718"/>
      <w:bookmarkStart w:id="3" w:name="_Toc535554940"/>
      <w:bookmarkStart w:id="4" w:name="_Toc535554981"/>
      <w:r w:rsidRPr="00614496">
        <w:rPr>
          <w:color w:val="BFBFBF" w:themeColor="background1" w:themeShade="BF"/>
          <w:sz w:val="24"/>
        </w:rPr>
        <w:t>MAIN ACHIEVEMENTS</w:t>
      </w:r>
      <w:bookmarkEnd w:id="1"/>
      <w:bookmarkEnd w:id="2"/>
      <w:bookmarkEnd w:id="3"/>
      <w:bookmarkEnd w:id="4"/>
    </w:p>
    <w:p w14:paraId="5324D198" w14:textId="77777777" w:rsidR="006E40C8" w:rsidRDefault="006E40C8" w:rsidP="006E40C8">
      <w:r>
        <w:t>This section provides a synthesis of main progress and achievements in implementing the annual Plan of Work. Fill this section considering the content of the GLDC POWB 2018 (</w:t>
      </w:r>
      <w:hyperlink r:id="rId9" w:history="1">
        <w:r w:rsidRPr="00C71DE3">
          <w:rPr>
            <w:rStyle w:val="Hyperlink"/>
          </w:rPr>
          <w:t>http://crp-gldc.icrisat.org/GLDC_POWB-Final.pdf</w:t>
        </w:r>
      </w:hyperlink>
      <w:r>
        <w:t xml:space="preserve"> ). In particular, review the list Outputs (Annex 1) and complete the missing information in MEL. Output related information is essential to inform indicators on Number of innovation and Milestones achievement. </w:t>
      </w:r>
    </w:p>
    <w:p w14:paraId="46899627" w14:textId="77777777" w:rsidR="006E40C8" w:rsidRDefault="006E40C8" w:rsidP="006E40C8">
      <w:r>
        <w:t>Use the two sections below to highlight key findings with gender, youth, capacity development and climate change relevance.</w:t>
      </w:r>
    </w:p>
    <w:p w14:paraId="27523029" w14:textId="2CFA55BF" w:rsidR="006E40C8" w:rsidRDefault="006E40C8" w:rsidP="006E40C8">
      <w:r>
        <w:t>MAX 1500 characters</w:t>
      </w:r>
    </w:p>
    <w:p w14:paraId="137F787A" w14:textId="1D4586E3" w:rsidR="0011418C" w:rsidRPr="00414BFE" w:rsidRDefault="0011418C" w:rsidP="00C813EF">
      <w:pPr>
        <w:spacing w:before="240"/>
        <w:rPr>
          <w:color w:val="7030A0"/>
        </w:rPr>
      </w:pPr>
      <w:r w:rsidRPr="00414BFE">
        <w:rPr>
          <w:color w:val="7030A0"/>
        </w:rPr>
        <w:t xml:space="preserve">In Burkina Faso </w:t>
      </w:r>
      <w:r w:rsidR="00AB2E9C">
        <w:rPr>
          <w:color w:val="7030A0"/>
        </w:rPr>
        <w:t>the</w:t>
      </w:r>
      <w:r w:rsidR="00AB2E9C" w:rsidRPr="00414BFE">
        <w:rPr>
          <w:color w:val="7030A0"/>
        </w:rPr>
        <w:t xml:space="preserve"> use of ligneous material as organic amendment for sorghum under different </w:t>
      </w:r>
      <w:proofErr w:type="spellStart"/>
      <w:r w:rsidR="00AB2E9C" w:rsidRPr="00414BFE">
        <w:rPr>
          <w:color w:val="7030A0"/>
        </w:rPr>
        <w:t>fertlization</w:t>
      </w:r>
      <w:proofErr w:type="spellEnd"/>
      <w:r w:rsidR="00AB2E9C" w:rsidRPr="00414BFE">
        <w:rPr>
          <w:color w:val="7030A0"/>
        </w:rPr>
        <w:t xml:space="preserve"> regimes</w:t>
      </w:r>
      <w:r w:rsidR="00AB2E9C" w:rsidRPr="00AB2E9C">
        <w:rPr>
          <w:color w:val="7030A0"/>
        </w:rPr>
        <w:t xml:space="preserve"> </w:t>
      </w:r>
      <w:r w:rsidR="00AB2E9C">
        <w:rPr>
          <w:color w:val="7030A0"/>
        </w:rPr>
        <w:t>and the</w:t>
      </w:r>
      <w:r w:rsidR="00AB2E9C" w:rsidRPr="00414BFE">
        <w:rPr>
          <w:color w:val="7030A0"/>
        </w:rPr>
        <w:t xml:space="preserve"> use of urban compost as organic fertilizer for sorghum </w:t>
      </w:r>
      <w:r w:rsidR="00AB2E9C">
        <w:rPr>
          <w:color w:val="7030A0"/>
        </w:rPr>
        <w:t>was investigated</w:t>
      </w:r>
    </w:p>
    <w:p w14:paraId="03C00F3D" w14:textId="391FC7DB" w:rsidR="0011418C" w:rsidRDefault="0011418C" w:rsidP="00C813EF">
      <w:pPr>
        <w:spacing w:before="240"/>
        <w:rPr>
          <w:color w:val="7030A0"/>
        </w:rPr>
      </w:pPr>
      <w:r w:rsidRPr="00414BFE">
        <w:rPr>
          <w:color w:val="7030A0"/>
        </w:rPr>
        <w:t>In Senegal trials on organic and mineral fertilization in different field types highlighted the importance of legacy effects of cropping systems on soil carbon stock, millet yield</w:t>
      </w:r>
      <w:r w:rsidR="00921335">
        <w:rPr>
          <w:color w:val="7030A0"/>
        </w:rPr>
        <w:t>,</w:t>
      </w:r>
      <w:r w:rsidRPr="00414BFE">
        <w:rPr>
          <w:color w:val="7030A0"/>
        </w:rPr>
        <w:t xml:space="preserve"> NPK fertilizer efficiency</w:t>
      </w:r>
      <w:r w:rsidR="00921335">
        <w:rPr>
          <w:color w:val="7030A0"/>
        </w:rPr>
        <w:t>, and</w:t>
      </w:r>
      <w:r w:rsidR="00921335" w:rsidRPr="00921335">
        <w:rPr>
          <w:color w:val="7030A0"/>
        </w:rPr>
        <w:t xml:space="preserve"> </w:t>
      </w:r>
      <w:r w:rsidR="00921335" w:rsidRPr="00414BFE">
        <w:rPr>
          <w:color w:val="7030A0"/>
        </w:rPr>
        <w:t>on the performance</w:t>
      </w:r>
      <w:r w:rsidR="00921335">
        <w:rPr>
          <w:color w:val="7030A0"/>
        </w:rPr>
        <w:t xml:space="preserve"> </w:t>
      </w:r>
      <w:r w:rsidR="00921335" w:rsidRPr="00414BFE">
        <w:rPr>
          <w:color w:val="7030A0"/>
        </w:rPr>
        <w:t>of millet/cowpea association and millet/peanut rotation</w:t>
      </w:r>
    </w:p>
    <w:p w14:paraId="00DE27A9" w14:textId="68D121D1" w:rsidR="004A0797" w:rsidRDefault="004A0797" w:rsidP="00C813EF">
      <w:pPr>
        <w:spacing w:before="240"/>
        <w:rPr>
          <w:color w:val="7030A0"/>
        </w:rPr>
      </w:pPr>
      <w:r>
        <w:rPr>
          <w:color w:val="7030A0"/>
        </w:rPr>
        <w:t>In Burkina Faso, the p</w:t>
      </w:r>
      <w:r w:rsidRPr="004A0797">
        <w:rPr>
          <w:color w:val="7030A0"/>
        </w:rPr>
        <w:t>erformance of different sorghum and cowpea cultivars was performed in intercropping cropping system</w:t>
      </w:r>
      <w:r>
        <w:rPr>
          <w:color w:val="7030A0"/>
        </w:rPr>
        <w:t>.</w:t>
      </w:r>
    </w:p>
    <w:p w14:paraId="23D2CD7D" w14:textId="77777777" w:rsidR="00912655" w:rsidRPr="00912655" w:rsidRDefault="00912655" w:rsidP="00C813EF">
      <w:pPr>
        <w:spacing w:before="240"/>
        <w:rPr>
          <w:color w:val="7030A0"/>
        </w:rPr>
      </w:pPr>
      <w:r w:rsidRPr="00912655">
        <w:rPr>
          <w:color w:val="7030A0"/>
        </w:rPr>
        <w:t xml:space="preserve">The use of plant extracts on sorghum lead to emergence of </w:t>
      </w:r>
      <w:r w:rsidRPr="00912655">
        <w:rPr>
          <w:i/>
          <w:color w:val="7030A0"/>
        </w:rPr>
        <w:t xml:space="preserve">S. </w:t>
      </w:r>
      <w:proofErr w:type="spellStart"/>
      <w:r w:rsidRPr="00912655">
        <w:rPr>
          <w:i/>
          <w:color w:val="7030A0"/>
        </w:rPr>
        <w:t>hermonthica</w:t>
      </w:r>
      <w:proofErr w:type="spellEnd"/>
      <w:r w:rsidRPr="00912655">
        <w:rPr>
          <w:color w:val="7030A0"/>
        </w:rPr>
        <w:t xml:space="preserve"> and yield increases. Leaf samples of symptomatic sorghum and millet and </w:t>
      </w:r>
      <w:r w:rsidRPr="00912655">
        <w:rPr>
          <w:i/>
          <w:color w:val="7030A0"/>
        </w:rPr>
        <w:t xml:space="preserve">S. </w:t>
      </w:r>
      <w:proofErr w:type="spellStart"/>
      <w:r w:rsidRPr="00912655">
        <w:rPr>
          <w:i/>
          <w:color w:val="7030A0"/>
        </w:rPr>
        <w:t>hermonthica</w:t>
      </w:r>
      <w:proofErr w:type="spellEnd"/>
      <w:r w:rsidRPr="00912655">
        <w:rPr>
          <w:color w:val="7030A0"/>
        </w:rPr>
        <w:t xml:space="preserve"> seeds were collected in different sites of Burkina Faso. A screening of eight cowpea varieties resistant to </w:t>
      </w:r>
      <w:r w:rsidRPr="00912655">
        <w:rPr>
          <w:i/>
          <w:color w:val="7030A0"/>
        </w:rPr>
        <w:t xml:space="preserve">S. </w:t>
      </w:r>
      <w:proofErr w:type="spellStart"/>
      <w:r w:rsidRPr="00912655">
        <w:rPr>
          <w:i/>
          <w:color w:val="7030A0"/>
        </w:rPr>
        <w:t>gesnerioides</w:t>
      </w:r>
      <w:proofErr w:type="spellEnd"/>
      <w:r w:rsidRPr="00912655">
        <w:rPr>
          <w:color w:val="7030A0"/>
        </w:rPr>
        <w:t xml:space="preserve"> for their ability to induce suicidal germination of </w:t>
      </w:r>
      <w:r w:rsidRPr="00912655">
        <w:rPr>
          <w:i/>
          <w:color w:val="7030A0"/>
        </w:rPr>
        <w:t xml:space="preserve">S. </w:t>
      </w:r>
      <w:proofErr w:type="spellStart"/>
      <w:r w:rsidRPr="00912655">
        <w:rPr>
          <w:i/>
          <w:color w:val="7030A0"/>
        </w:rPr>
        <w:t>hermonthica</w:t>
      </w:r>
      <w:proofErr w:type="spellEnd"/>
      <w:r w:rsidRPr="00912655">
        <w:rPr>
          <w:color w:val="7030A0"/>
        </w:rPr>
        <w:t xml:space="preserve"> is on-going. </w:t>
      </w:r>
    </w:p>
    <w:p w14:paraId="7C880C4B" w14:textId="34BF23F2" w:rsidR="00912655" w:rsidRPr="00414BFE" w:rsidRDefault="00912655" w:rsidP="00C813EF">
      <w:pPr>
        <w:spacing w:before="240"/>
        <w:rPr>
          <w:color w:val="7030A0"/>
        </w:rPr>
      </w:pPr>
      <w:r>
        <w:rPr>
          <w:color w:val="7030A0"/>
        </w:rPr>
        <w:t>B</w:t>
      </w:r>
      <w:r w:rsidRPr="00414BFE">
        <w:rPr>
          <w:color w:val="7030A0"/>
        </w:rPr>
        <w:t xml:space="preserve">iocontrol agents released against the cowpea pod borer in Benin and Burkina Faso </w:t>
      </w:r>
      <w:r>
        <w:rPr>
          <w:color w:val="7030A0"/>
        </w:rPr>
        <w:t>were</w:t>
      </w:r>
      <w:r w:rsidRPr="00414BFE">
        <w:rPr>
          <w:color w:val="7030A0"/>
        </w:rPr>
        <w:t xml:space="preserve"> recovered from wild alternative host throughout the year in Benin, and during the main cropping season in Burkina Faso. In Benin, pod borer populations were very low as an early indication of the ecological impact of the released parasitoids.</w:t>
      </w:r>
    </w:p>
    <w:p w14:paraId="1342F4E7" w14:textId="254509B5" w:rsidR="00912655" w:rsidRDefault="0004231F" w:rsidP="00C813EF">
      <w:pPr>
        <w:spacing w:before="240"/>
        <w:rPr>
          <w:color w:val="7030A0"/>
        </w:rPr>
      </w:pPr>
      <w:r w:rsidRPr="0004231F">
        <w:rPr>
          <w:color w:val="7030A0"/>
        </w:rPr>
        <w:t xml:space="preserve">Long-term data sets on weather parameters and disease incidence in </w:t>
      </w:r>
      <w:proofErr w:type="spellStart"/>
      <w:r w:rsidRPr="0004231F">
        <w:rPr>
          <w:color w:val="7030A0"/>
        </w:rPr>
        <w:t>pigeonpea</w:t>
      </w:r>
      <w:proofErr w:type="spellEnd"/>
      <w:r w:rsidRPr="0004231F">
        <w:rPr>
          <w:color w:val="7030A0"/>
        </w:rPr>
        <w:t xml:space="preserve"> (1975 to 2017) and chickpea (1972-2017) in India indicated that rainfall (&gt;300mm) within 5-7 days </w:t>
      </w:r>
      <w:r w:rsidRPr="0004231F">
        <w:rPr>
          <w:color w:val="7030A0"/>
        </w:rPr>
        <w:lastRenderedPageBreak/>
        <w:t xml:space="preserve">predisposes </w:t>
      </w:r>
      <w:proofErr w:type="spellStart"/>
      <w:r w:rsidRPr="0004231F">
        <w:rPr>
          <w:color w:val="7030A0"/>
        </w:rPr>
        <w:t>pigeonpea</w:t>
      </w:r>
      <w:proofErr w:type="spellEnd"/>
      <w:r w:rsidRPr="0004231F">
        <w:rPr>
          <w:color w:val="7030A0"/>
        </w:rPr>
        <w:t xml:space="preserve"> to </w:t>
      </w:r>
      <w:proofErr w:type="spellStart"/>
      <w:r w:rsidRPr="0004231F">
        <w:rPr>
          <w:color w:val="7030A0"/>
        </w:rPr>
        <w:t>Phytophthora</w:t>
      </w:r>
      <w:proofErr w:type="spellEnd"/>
      <w:r w:rsidRPr="0004231F">
        <w:rPr>
          <w:color w:val="7030A0"/>
        </w:rPr>
        <w:t xml:space="preserve"> blight disease, and that Fusarium wilt resistant cultivars are succumbing to dry root rot and at temperature &gt;33°C.</w:t>
      </w:r>
    </w:p>
    <w:p w14:paraId="014BA524" w14:textId="77777777" w:rsidR="0004231F" w:rsidRPr="0004231F" w:rsidRDefault="0004231F" w:rsidP="00C813EF">
      <w:pPr>
        <w:spacing w:before="240" w:after="120"/>
        <w:jc w:val="both"/>
        <w:rPr>
          <w:rFonts w:eastAsiaTheme="minorEastAsia"/>
          <w:color w:val="7030A0"/>
        </w:rPr>
      </w:pPr>
      <w:r w:rsidRPr="0004231F">
        <w:rPr>
          <w:rFonts w:eastAsiaTheme="minorEastAsia"/>
          <w:color w:val="7030A0"/>
        </w:rPr>
        <w:t xml:space="preserve">The fungicide Acrobat (0.75 µg/ml) was found most effective for inhibiting the mycelial growth of </w:t>
      </w:r>
      <w:r w:rsidRPr="0004231F">
        <w:rPr>
          <w:rFonts w:eastAsiaTheme="minorEastAsia"/>
          <w:i/>
          <w:color w:val="7030A0"/>
        </w:rPr>
        <w:t xml:space="preserve">P. </w:t>
      </w:r>
      <w:proofErr w:type="spellStart"/>
      <w:r w:rsidRPr="0004231F">
        <w:rPr>
          <w:rFonts w:eastAsiaTheme="minorEastAsia"/>
          <w:i/>
          <w:color w:val="7030A0"/>
        </w:rPr>
        <w:t>cajani</w:t>
      </w:r>
      <w:proofErr w:type="spellEnd"/>
      <w:r w:rsidRPr="0004231F">
        <w:rPr>
          <w:rFonts w:eastAsiaTheme="minorEastAsia"/>
          <w:color w:val="7030A0"/>
        </w:rPr>
        <w:t xml:space="preserve"> followed by </w:t>
      </w:r>
      <w:proofErr w:type="spellStart"/>
      <w:r w:rsidRPr="0004231F">
        <w:rPr>
          <w:rFonts w:eastAsiaTheme="minorEastAsia"/>
          <w:color w:val="7030A0"/>
        </w:rPr>
        <w:t>Indofil</w:t>
      </w:r>
      <w:proofErr w:type="spellEnd"/>
      <w:r w:rsidRPr="0004231F">
        <w:rPr>
          <w:rFonts w:eastAsiaTheme="minorEastAsia"/>
          <w:color w:val="7030A0"/>
        </w:rPr>
        <w:t xml:space="preserve"> (10 µg/ml).  </w:t>
      </w:r>
    </w:p>
    <w:p w14:paraId="64923573" w14:textId="76B0315D" w:rsidR="0004231F" w:rsidRPr="00943DD8" w:rsidRDefault="0004231F" w:rsidP="00C813EF">
      <w:pPr>
        <w:spacing w:before="240"/>
        <w:rPr>
          <w:color w:val="7030A0"/>
        </w:rPr>
      </w:pPr>
      <w:r w:rsidRPr="00943DD8">
        <w:rPr>
          <w:color w:val="7030A0"/>
        </w:rPr>
        <w:t>Primers for the LAMP assay were designed from the ITS and EF-1α gene of</w:t>
      </w:r>
      <w:r w:rsidR="00943DD8" w:rsidRPr="00943DD8">
        <w:rPr>
          <w:color w:val="7030A0"/>
        </w:rPr>
        <w:t xml:space="preserve"> the chickpea pathogens</w:t>
      </w:r>
      <w:r w:rsidRPr="00943DD8">
        <w:rPr>
          <w:color w:val="7030A0"/>
        </w:rPr>
        <w:t xml:space="preserve"> </w:t>
      </w:r>
      <w:r w:rsidRPr="00943DD8">
        <w:rPr>
          <w:i/>
          <w:iCs/>
          <w:color w:val="7030A0"/>
        </w:rPr>
        <w:t xml:space="preserve">R. </w:t>
      </w:r>
      <w:proofErr w:type="spellStart"/>
      <w:r w:rsidRPr="00943DD8">
        <w:rPr>
          <w:i/>
          <w:iCs/>
          <w:color w:val="7030A0"/>
        </w:rPr>
        <w:t>bataticola</w:t>
      </w:r>
      <w:proofErr w:type="spellEnd"/>
      <w:r w:rsidRPr="00943DD8">
        <w:rPr>
          <w:color w:val="7030A0"/>
        </w:rPr>
        <w:t xml:space="preserve"> and </w:t>
      </w:r>
      <w:r w:rsidRPr="00943DD8">
        <w:rPr>
          <w:i/>
          <w:iCs/>
          <w:color w:val="7030A0"/>
        </w:rPr>
        <w:t xml:space="preserve">F. </w:t>
      </w:r>
      <w:proofErr w:type="spellStart"/>
      <w:r w:rsidRPr="00943DD8">
        <w:rPr>
          <w:i/>
          <w:iCs/>
          <w:color w:val="7030A0"/>
        </w:rPr>
        <w:t>oxysporum</w:t>
      </w:r>
      <w:proofErr w:type="spellEnd"/>
      <w:r w:rsidRPr="00943DD8">
        <w:rPr>
          <w:color w:val="7030A0"/>
        </w:rPr>
        <w:t xml:space="preserve"> respectively. For each pathogen a set of 6 primers comprising 2 outer, 2 inner and 2 loop primers were designed. Standardization of the assay is in progress.</w:t>
      </w:r>
    </w:p>
    <w:p w14:paraId="170E4E24" w14:textId="77777777" w:rsidR="006E40C8" w:rsidRPr="00614496" w:rsidRDefault="006E40C8" w:rsidP="006E40C8">
      <w:pPr>
        <w:pStyle w:val="Heading1"/>
        <w:rPr>
          <w:color w:val="BFBFBF" w:themeColor="background1" w:themeShade="BF"/>
          <w:sz w:val="24"/>
        </w:rPr>
      </w:pPr>
      <w:bookmarkStart w:id="5" w:name="_Toc535553040"/>
      <w:bookmarkStart w:id="6" w:name="_Toc535554719"/>
      <w:bookmarkStart w:id="7" w:name="_Toc535554941"/>
      <w:bookmarkStart w:id="8" w:name="_Toc535554982"/>
      <w:r w:rsidRPr="00614496">
        <w:rPr>
          <w:color w:val="BFBFBF" w:themeColor="background1" w:themeShade="BF"/>
          <w:sz w:val="24"/>
        </w:rPr>
        <w:t>Outcome cases and policy influenced (proposed)</w:t>
      </w:r>
      <w:bookmarkEnd w:id="5"/>
      <w:bookmarkEnd w:id="6"/>
      <w:bookmarkEnd w:id="7"/>
      <w:bookmarkEnd w:id="8"/>
    </w:p>
    <w:p w14:paraId="1AD88C3A" w14:textId="77777777" w:rsidR="006E40C8" w:rsidRDefault="006E40C8" w:rsidP="006E40C8">
      <w:r>
        <w:t>Revise and complete the suggested list of outcome cases and policies to be documented</w:t>
      </w:r>
    </w:p>
    <w:tbl>
      <w:tblPr>
        <w:tblStyle w:val="TableGrid"/>
        <w:tblW w:w="0" w:type="auto"/>
        <w:tblLook w:val="04A0" w:firstRow="1" w:lastRow="0" w:firstColumn="1" w:lastColumn="0" w:noHBand="0" w:noVBand="1"/>
      </w:tblPr>
      <w:tblGrid>
        <w:gridCol w:w="2944"/>
        <w:gridCol w:w="2944"/>
        <w:gridCol w:w="2944"/>
      </w:tblGrid>
      <w:tr w:rsidR="006E40C8" w:rsidRPr="00835BE3" w14:paraId="3FE25F6E" w14:textId="77777777" w:rsidTr="002D293F">
        <w:tc>
          <w:tcPr>
            <w:tcW w:w="2944" w:type="dxa"/>
            <w:shd w:val="clear" w:color="auto" w:fill="FFE599" w:themeFill="accent4" w:themeFillTint="66"/>
          </w:tcPr>
          <w:p w14:paraId="00885C0D"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Title of Outcome/ Impact Case Report (OICR) (30 words)</w:t>
            </w:r>
          </w:p>
        </w:tc>
        <w:tc>
          <w:tcPr>
            <w:tcW w:w="2944" w:type="dxa"/>
            <w:shd w:val="clear" w:color="auto" w:fill="FFE599" w:themeFill="accent4" w:themeFillTint="66"/>
          </w:tcPr>
          <w:p w14:paraId="0A3FFD12"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Description</w:t>
            </w:r>
          </w:p>
          <w:p w14:paraId="53DC64AB"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(up to 80 words)</w:t>
            </w:r>
          </w:p>
        </w:tc>
        <w:tc>
          <w:tcPr>
            <w:tcW w:w="2944" w:type="dxa"/>
            <w:shd w:val="clear" w:color="auto" w:fill="FFE599" w:themeFill="accent4" w:themeFillTint="66"/>
          </w:tcPr>
          <w:p w14:paraId="490EE440"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Geographic scope</w:t>
            </w:r>
          </w:p>
          <w:p w14:paraId="5B57519A"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(Specify if regional, national, sub-national and provide list of regions/countries)</w:t>
            </w:r>
          </w:p>
        </w:tc>
      </w:tr>
      <w:tr w:rsidR="006E40C8" w:rsidRPr="00835BE3" w14:paraId="0B3B74D4" w14:textId="77777777" w:rsidTr="002D293F">
        <w:tc>
          <w:tcPr>
            <w:tcW w:w="2944" w:type="dxa"/>
          </w:tcPr>
          <w:p w14:paraId="6A73DAAC" w14:textId="21378E53" w:rsidR="006E40C8" w:rsidRPr="00835BE3" w:rsidRDefault="00467725" w:rsidP="002D293F">
            <w:r>
              <w:t>n/a</w:t>
            </w:r>
          </w:p>
        </w:tc>
        <w:tc>
          <w:tcPr>
            <w:tcW w:w="2944" w:type="dxa"/>
          </w:tcPr>
          <w:p w14:paraId="7998DEE8" w14:textId="77777777" w:rsidR="006E40C8" w:rsidRPr="00835BE3" w:rsidRDefault="006E40C8" w:rsidP="002D293F"/>
        </w:tc>
        <w:tc>
          <w:tcPr>
            <w:tcW w:w="2944" w:type="dxa"/>
          </w:tcPr>
          <w:p w14:paraId="78AC7618" w14:textId="77777777" w:rsidR="006E40C8" w:rsidRPr="00835BE3" w:rsidRDefault="006E40C8" w:rsidP="002D293F"/>
        </w:tc>
      </w:tr>
      <w:tr w:rsidR="006E40C8" w:rsidRPr="00835BE3" w14:paraId="75EE323E" w14:textId="77777777" w:rsidTr="002D293F">
        <w:tc>
          <w:tcPr>
            <w:tcW w:w="2944" w:type="dxa"/>
          </w:tcPr>
          <w:p w14:paraId="02FD911B" w14:textId="77777777" w:rsidR="006E40C8" w:rsidRPr="00835BE3" w:rsidRDefault="006E40C8" w:rsidP="002D293F"/>
        </w:tc>
        <w:tc>
          <w:tcPr>
            <w:tcW w:w="2944" w:type="dxa"/>
          </w:tcPr>
          <w:p w14:paraId="54B4731A" w14:textId="77777777" w:rsidR="006E40C8" w:rsidRPr="00835BE3" w:rsidRDefault="006E40C8" w:rsidP="002D293F"/>
        </w:tc>
        <w:tc>
          <w:tcPr>
            <w:tcW w:w="2944" w:type="dxa"/>
          </w:tcPr>
          <w:p w14:paraId="29B0926D" w14:textId="77777777" w:rsidR="006E40C8" w:rsidRPr="00835BE3" w:rsidRDefault="006E40C8" w:rsidP="002D293F"/>
        </w:tc>
      </w:tr>
    </w:tbl>
    <w:p w14:paraId="4E0A5BC6" w14:textId="77777777" w:rsidR="006E40C8" w:rsidRPr="00835BE3" w:rsidRDefault="006E40C8" w:rsidP="006E40C8"/>
    <w:tbl>
      <w:tblPr>
        <w:tblStyle w:val="TableGrid"/>
        <w:tblW w:w="0" w:type="auto"/>
        <w:tblLook w:val="04A0" w:firstRow="1" w:lastRow="0" w:firstColumn="1" w:lastColumn="0" w:noHBand="0" w:noVBand="1"/>
      </w:tblPr>
      <w:tblGrid>
        <w:gridCol w:w="2316"/>
        <w:gridCol w:w="1822"/>
        <w:gridCol w:w="2531"/>
        <w:gridCol w:w="2163"/>
      </w:tblGrid>
      <w:tr w:rsidR="006E40C8" w:rsidRPr="00325DF3" w14:paraId="7A001517" w14:textId="77777777" w:rsidTr="002D293F">
        <w:tc>
          <w:tcPr>
            <w:tcW w:w="2316" w:type="dxa"/>
            <w:shd w:val="clear" w:color="auto" w:fill="FFE599" w:themeFill="accent4" w:themeFillTint="66"/>
          </w:tcPr>
          <w:p w14:paraId="7E6FA074"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Name and description of policies modified in design</w:t>
            </w:r>
          </w:p>
          <w:p w14:paraId="1B6B8711"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or implementation, informed by CGIAR research (20-50 words, ideally around 30 words)</w:t>
            </w:r>
          </w:p>
        </w:tc>
        <w:tc>
          <w:tcPr>
            <w:tcW w:w="1822" w:type="dxa"/>
            <w:shd w:val="clear" w:color="auto" w:fill="FFE599" w:themeFill="accent4" w:themeFillTint="66"/>
          </w:tcPr>
          <w:p w14:paraId="072953A6"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Type</w:t>
            </w:r>
          </w:p>
          <w:p w14:paraId="577AAAD2"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(policies/ strategies / laws/ regulations/ budgets/ investments/ curricula)</w:t>
            </w:r>
          </w:p>
        </w:tc>
        <w:tc>
          <w:tcPr>
            <w:tcW w:w="2531" w:type="dxa"/>
            <w:shd w:val="clear" w:color="auto" w:fill="FFE599" w:themeFill="accent4" w:themeFillTint="66"/>
          </w:tcPr>
          <w:p w14:paraId="17F817E1"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Whose policy is this?</w:t>
            </w:r>
          </w:p>
          <w:p w14:paraId="23B8C132"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The primary organization(s) either designing/promulgating the policy, law, investment (e.g. national government) etc. and/or within which it is operating.</w:t>
            </w:r>
          </w:p>
        </w:tc>
        <w:tc>
          <w:tcPr>
            <w:tcW w:w="2163" w:type="dxa"/>
            <w:shd w:val="clear" w:color="auto" w:fill="FFE599" w:themeFill="accent4" w:themeFillTint="66"/>
          </w:tcPr>
          <w:p w14:paraId="01D86652"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Geographic scope</w:t>
            </w:r>
          </w:p>
          <w:p w14:paraId="65DA1262" w14:textId="77777777" w:rsidR="006E40C8" w:rsidRPr="00325DF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(Specify if regional, national, sub-national and provide list of regions/countries)</w:t>
            </w:r>
          </w:p>
        </w:tc>
      </w:tr>
      <w:tr w:rsidR="006E40C8" w14:paraId="62C1B0EF" w14:textId="77777777" w:rsidTr="002D293F">
        <w:tc>
          <w:tcPr>
            <w:tcW w:w="2316" w:type="dxa"/>
          </w:tcPr>
          <w:p w14:paraId="7035FBE1" w14:textId="74F072E9" w:rsidR="006E40C8" w:rsidRDefault="00467725" w:rsidP="002D293F">
            <w:r>
              <w:t>n/a</w:t>
            </w:r>
          </w:p>
        </w:tc>
        <w:tc>
          <w:tcPr>
            <w:tcW w:w="1822" w:type="dxa"/>
          </w:tcPr>
          <w:p w14:paraId="620CCF90" w14:textId="77777777" w:rsidR="006E40C8" w:rsidRDefault="006E40C8" w:rsidP="002D293F"/>
        </w:tc>
        <w:tc>
          <w:tcPr>
            <w:tcW w:w="2531" w:type="dxa"/>
          </w:tcPr>
          <w:p w14:paraId="2083A5A6" w14:textId="77777777" w:rsidR="006E40C8" w:rsidRDefault="006E40C8" w:rsidP="002D293F"/>
        </w:tc>
        <w:tc>
          <w:tcPr>
            <w:tcW w:w="2163" w:type="dxa"/>
          </w:tcPr>
          <w:p w14:paraId="75769F14" w14:textId="77777777" w:rsidR="006E40C8" w:rsidRDefault="006E40C8" w:rsidP="002D293F"/>
        </w:tc>
      </w:tr>
      <w:tr w:rsidR="006E40C8" w14:paraId="1444CD83" w14:textId="77777777" w:rsidTr="002D293F">
        <w:tc>
          <w:tcPr>
            <w:tcW w:w="2316" w:type="dxa"/>
          </w:tcPr>
          <w:p w14:paraId="3BADA59A" w14:textId="77777777" w:rsidR="006E40C8" w:rsidRDefault="006E40C8" w:rsidP="002D293F"/>
        </w:tc>
        <w:tc>
          <w:tcPr>
            <w:tcW w:w="1822" w:type="dxa"/>
          </w:tcPr>
          <w:p w14:paraId="0FB6EA8D" w14:textId="77777777" w:rsidR="006E40C8" w:rsidRDefault="006E40C8" w:rsidP="002D293F"/>
        </w:tc>
        <w:tc>
          <w:tcPr>
            <w:tcW w:w="2531" w:type="dxa"/>
          </w:tcPr>
          <w:p w14:paraId="7750E262" w14:textId="77777777" w:rsidR="006E40C8" w:rsidRDefault="006E40C8" w:rsidP="002D293F"/>
        </w:tc>
        <w:tc>
          <w:tcPr>
            <w:tcW w:w="2163" w:type="dxa"/>
          </w:tcPr>
          <w:p w14:paraId="7509CE85" w14:textId="77777777" w:rsidR="006E40C8" w:rsidRDefault="006E40C8" w:rsidP="002D293F"/>
        </w:tc>
      </w:tr>
    </w:tbl>
    <w:p w14:paraId="2E8CE48C" w14:textId="77777777" w:rsidR="006E40C8" w:rsidRDefault="006E40C8" w:rsidP="006E40C8"/>
    <w:p w14:paraId="6E288D0C" w14:textId="77777777" w:rsidR="006E40C8" w:rsidRPr="00614496" w:rsidRDefault="006E40C8" w:rsidP="006E40C8">
      <w:pPr>
        <w:pStyle w:val="Heading1"/>
        <w:rPr>
          <w:color w:val="BFBFBF" w:themeColor="background1" w:themeShade="BF"/>
          <w:sz w:val="24"/>
        </w:rPr>
      </w:pPr>
      <w:bookmarkStart w:id="9" w:name="_Toc535553041"/>
      <w:bookmarkStart w:id="10" w:name="_Toc535554720"/>
      <w:bookmarkStart w:id="11" w:name="_Toc535554942"/>
      <w:bookmarkStart w:id="12" w:name="_Toc535554983"/>
      <w:r w:rsidRPr="00614496">
        <w:rPr>
          <w:color w:val="BFBFBF" w:themeColor="background1" w:themeShade="BF"/>
          <w:sz w:val="24"/>
        </w:rPr>
        <w:t>MAIN ACHIEVEMENTS WITH GENDER RELEVANCE</w:t>
      </w:r>
      <w:bookmarkEnd w:id="9"/>
      <w:bookmarkEnd w:id="10"/>
      <w:bookmarkEnd w:id="11"/>
      <w:bookmarkEnd w:id="12"/>
    </w:p>
    <w:p w14:paraId="24B7FC6C" w14:textId="77777777" w:rsidR="006E40C8" w:rsidRDefault="006E40C8" w:rsidP="006E40C8">
      <w:r>
        <w:t>When possible, make reference to outputs reported, milestones completed, outcome cases or policy influence reported</w:t>
      </w:r>
    </w:p>
    <w:p w14:paraId="415B86D6" w14:textId="204C2ADF" w:rsidR="006E40C8" w:rsidRDefault="006E40C8" w:rsidP="006E40C8">
      <w:r>
        <w:t>MAX 1500 characters</w:t>
      </w:r>
    </w:p>
    <w:p w14:paraId="251577F1" w14:textId="0A6E67CC" w:rsidR="008C0124" w:rsidRPr="008C0124" w:rsidRDefault="008C0124" w:rsidP="006E40C8">
      <w:pPr>
        <w:rPr>
          <w:color w:val="7030A0"/>
        </w:rPr>
      </w:pPr>
      <w:r w:rsidRPr="008C0124">
        <w:rPr>
          <w:color w:val="7030A0"/>
        </w:rPr>
        <w:t>n/a</w:t>
      </w:r>
    </w:p>
    <w:p w14:paraId="6F50A425" w14:textId="77777777" w:rsidR="006E40C8" w:rsidRPr="00614496" w:rsidRDefault="006E40C8" w:rsidP="006E40C8">
      <w:pPr>
        <w:pStyle w:val="Heading1"/>
        <w:rPr>
          <w:color w:val="BFBFBF" w:themeColor="background1" w:themeShade="BF"/>
          <w:sz w:val="24"/>
        </w:rPr>
      </w:pPr>
      <w:bookmarkStart w:id="13" w:name="_Toc535553042"/>
      <w:bookmarkStart w:id="14" w:name="_Toc535554721"/>
      <w:bookmarkStart w:id="15" w:name="_Toc535554943"/>
      <w:bookmarkStart w:id="16" w:name="_Toc535554984"/>
      <w:r w:rsidRPr="00614496">
        <w:rPr>
          <w:color w:val="BFBFBF" w:themeColor="background1" w:themeShade="BF"/>
          <w:sz w:val="24"/>
        </w:rPr>
        <w:t>MAIN ACHIEVEMENTS WITH Youth RELEVANCE</w:t>
      </w:r>
      <w:bookmarkEnd w:id="13"/>
      <w:bookmarkEnd w:id="14"/>
      <w:bookmarkEnd w:id="15"/>
      <w:bookmarkEnd w:id="16"/>
    </w:p>
    <w:p w14:paraId="03B60892" w14:textId="77777777" w:rsidR="006E40C8" w:rsidRDefault="006E40C8" w:rsidP="006E40C8">
      <w:r>
        <w:t>When possible, make reference to innovations reported, milestones completed, outcome cases or policy influence reported</w:t>
      </w:r>
    </w:p>
    <w:p w14:paraId="79737684" w14:textId="6B13182E" w:rsidR="006E40C8" w:rsidRDefault="006E40C8" w:rsidP="006E40C8">
      <w:r>
        <w:t>MAX 1500 characters</w:t>
      </w:r>
    </w:p>
    <w:p w14:paraId="582C72BF" w14:textId="77777777" w:rsidR="008C0124" w:rsidRPr="008C0124" w:rsidRDefault="008C0124" w:rsidP="008C0124">
      <w:pPr>
        <w:rPr>
          <w:color w:val="7030A0"/>
        </w:rPr>
      </w:pPr>
      <w:r w:rsidRPr="008C0124">
        <w:rPr>
          <w:color w:val="7030A0"/>
        </w:rPr>
        <w:t>n/a</w:t>
      </w:r>
    </w:p>
    <w:p w14:paraId="569395B8" w14:textId="77777777" w:rsidR="008C0124" w:rsidRDefault="008C0124" w:rsidP="006E40C8"/>
    <w:p w14:paraId="5D96AFF8" w14:textId="77777777" w:rsidR="006E40C8" w:rsidRPr="00614496" w:rsidRDefault="006E40C8" w:rsidP="006E40C8">
      <w:pPr>
        <w:pStyle w:val="Heading1"/>
        <w:rPr>
          <w:color w:val="BFBFBF" w:themeColor="background1" w:themeShade="BF"/>
          <w:sz w:val="24"/>
        </w:rPr>
      </w:pPr>
      <w:bookmarkStart w:id="17" w:name="_Toc535553043"/>
      <w:bookmarkStart w:id="18" w:name="_Toc535554722"/>
      <w:bookmarkStart w:id="19" w:name="_Toc535554944"/>
      <w:bookmarkStart w:id="20" w:name="_Toc535554985"/>
      <w:r w:rsidRPr="00614496">
        <w:rPr>
          <w:color w:val="BFBFBF" w:themeColor="background1" w:themeShade="BF"/>
          <w:sz w:val="24"/>
        </w:rPr>
        <w:t>MAIN ACHIEVEMENTS WITH CAPACITY DEVELOPMENT RELEVANCE</w:t>
      </w:r>
      <w:bookmarkEnd w:id="17"/>
      <w:bookmarkEnd w:id="18"/>
      <w:bookmarkEnd w:id="19"/>
      <w:bookmarkEnd w:id="20"/>
    </w:p>
    <w:p w14:paraId="78E9AD68" w14:textId="77777777" w:rsidR="006E40C8" w:rsidRDefault="006E40C8" w:rsidP="006E40C8">
      <w:r>
        <w:t>When possible, make reference to innovations reported, milestones completed, outcome cases or policy influence reported</w:t>
      </w:r>
    </w:p>
    <w:p w14:paraId="37AE79B3" w14:textId="67717911" w:rsidR="006E40C8" w:rsidRDefault="006E40C8" w:rsidP="006E40C8">
      <w:r>
        <w:t>MAX 1500 characters</w:t>
      </w:r>
    </w:p>
    <w:p w14:paraId="073E76C7" w14:textId="2D147E65" w:rsidR="008C0124" w:rsidRPr="008C0124" w:rsidRDefault="006742D9" w:rsidP="006E40C8">
      <w:pPr>
        <w:rPr>
          <w:color w:val="7030A0"/>
        </w:rPr>
      </w:pPr>
      <w:r>
        <w:rPr>
          <w:color w:val="7030A0"/>
        </w:rPr>
        <w:t xml:space="preserve">A total of </w:t>
      </w:r>
      <w:r w:rsidR="00240983">
        <w:rPr>
          <w:color w:val="7030A0"/>
        </w:rPr>
        <w:t xml:space="preserve">6 </w:t>
      </w:r>
      <w:r>
        <w:rPr>
          <w:color w:val="7030A0"/>
        </w:rPr>
        <w:t>PhD students</w:t>
      </w:r>
      <w:r w:rsidR="00240983">
        <w:rPr>
          <w:color w:val="7030A0"/>
        </w:rPr>
        <w:t xml:space="preserve"> are currently involved in CoA3.2 activities</w:t>
      </w:r>
      <w:bookmarkStart w:id="21" w:name="_GoBack"/>
      <w:bookmarkEnd w:id="21"/>
    </w:p>
    <w:p w14:paraId="3B7F98E0" w14:textId="77777777" w:rsidR="006E40C8" w:rsidRPr="00614496" w:rsidRDefault="006E40C8" w:rsidP="006E40C8">
      <w:pPr>
        <w:pStyle w:val="Heading1"/>
        <w:rPr>
          <w:color w:val="BFBFBF" w:themeColor="background1" w:themeShade="BF"/>
          <w:sz w:val="24"/>
        </w:rPr>
      </w:pPr>
      <w:bookmarkStart w:id="22" w:name="_Toc535553044"/>
      <w:bookmarkStart w:id="23" w:name="_Toc535554723"/>
      <w:bookmarkStart w:id="24" w:name="_Toc535554945"/>
      <w:bookmarkStart w:id="25" w:name="_Toc535554986"/>
      <w:r w:rsidRPr="00614496">
        <w:rPr>
          <w:color w:val="BFBFBF" w:themeColor="background1" w:themeShade="BF"/>
          <w:sz w:val="24"/>
        </w:rPr>
        <w:lastRenderedPageBreak/>
        <w:t>MAIN ACHIEVEMENTS WITH CLIMATE CHANGE RELEVANCE</w:t>
      </w:r>
      <w:bookmarkEnd w:id="22"/>
      <w:bookmarkEnd w:id="23"/>
      <w:bookmarkEnd w:id="24"/>
      <w:bookmarkEnd w:id="25"/>
    </w:p>
    <w:p w14:paraId="2918A2D7" w14:textId="77777777" w:rsidR="006E40C8" w:rsidRDefault="006E40C8" w:rsidP="006E40C8">
      <w:r>
        <w:t>When possible, make reference to innovations reported, milestones completed, outcome cases or policy influence reported</w:t>
      </w:r>
    </w:p>
    <w:p w14:paraId="312BE74D" w14:textId="77777777" w:rsidR="006E40C8" w:rsidRDefault="006E40C8" w:rsidP="006E40C8">
      <w:r>
        <w:t>MAX 1500 characters</w:t>
      </w:r>
    </w:p>
    <w:p w14:paraId="7C553C9A" w14:textId="77777777" w:rsidR="006E40C8" w:rsidRPr="00614496" w:rsidRDefault="006E40C8" w:rsidP="006E40C8">
      <w:pPr>
        <w:pStyle w:val="Heading1"/>
        <w:rPr>
          <w:color w:val="BFBFBF" w:themeColor="background1" w:themeShade="BF"/>
          <w:sz w:val="24"/>
        </w:rPr>
      </w:pPr>
      <w:bookmarkStart w:id="26" w:name="_Toc535553045"/>
      <w:bookmarkStart w:id="27" w:name="_Toc535554724"/>
      <w:bookmarkStart w:id="28" w:name="_Toc535554946"/>
      <w:bookmarkStart w:id="29" w:name="_Toc535554987"/>
      <w:r w:rsidRPr="00614496">
        <w:rPr>
          <w:color w:val="BFBFBF" w:themeColor="background1" w:themeShade="BF"/>
          <w:sz w:val="24"/>
        </w:rPr>
        <w:t>MAIN GAPS AND CHALLENGES</w:t>
      </w:r>
      <w:bookmarkEnd w:id="26"/>
      <w:bookmarkEnd w:id="27"/>
      <w:bookmarkEnd w:id="28"/>
      <w:bookmarkEnd w:id="29"/>
    </w:p>
    <w:p w14:paraId="6D02D2A8" w14:textId="77777777" w:rsidR="006E40C8" w:rsidRDefault="006E40C8" w:rsidP="006E40C8">
      <w:r>
        <w:t xml:space="preserve">Describe the main challenges/bottlenecks encountered and the deviation from your annual plan of work. </w:t>
      </w:r>
    </w:p>
    <w:p w14:paraId="20587AD5" w14:textId="77777777" w:rsidR="006E40C8" w:rsidRDefault="006E40C8" w:rsidP="006E40C8">
      <w:r>
        <w:t xml:space="preserve">Please list any relevant review or study on foresight, monitoring and evaluation that has been realized in the last 12 months at the project/cluster level and that has potentially not been implemented under cluster </w:t>
      </w:r>
      <w:r w:rsidRPr="00614496">
        <w:t xml:space="preserve">1-4: Enabling environments and scaling to accelerate impact </w:t>
      </w:r>
      <w:r>
        <w:t>(Use Annex 2 to provide this list). Provide results from these evaluations and learning processes, if any.</w:t>
      </w:r>
    </w:p>
    <w:p w14:paraId="52EDD8E0" w14:textId="77777777" w:rsidR="008C0124" w:rsidRDefault="006E40C8" w:rsidP="008C0124">
      <w:pPr>
        <w:rPr>
          <w:color w:val="7030A0"/>
        </w:rPr>
      </w:pPr>
      <w:r>
        <w:t>MAX 1500</w:t>
      </w:r>
      <w:r w:rsidR="008C0124" w:rsidRPr="008C0124">
        <w:rPr>
          <w:color w:val="7030A0"/>
        </w:rPr>
        <w:t xml:space="preserve"> </w:t>
      </w:r>
    </w:p>
    <w:p w14:paraId="3C3ADC42" w14:textId="34844F95" w:rsidR="008C0124" w:rsidRPr="008C0124" w:rsidRDefault="008C0124" w:rsidP="008C0124">
      <w:pPr>
        <w:rPr>
          <w:color w:val="7030A0"/>
        </w:rPr>
      </w:pPr>
      <w:r w:rsidRPr="008C0124">
        <w:rPr>
          <w:color w:val="7030A0"/>
        </w:rPr>
        <w:t>n/a</w:t>
      </w:r>
    </w:p>
    <w:p w14:paraId="7D6D0455" w14:textId="77777777" w:rsidR="006E40C8" w:rsidRDefault="006E40C8" w:rsidP="006E40C8"/>
    <w:p w14:paraId="5A4C319B" w14:textId="77777777" w:rsidR="006E40C8" w:rsidRPr="00614496" w:rsidRDefault="006E40C8" w:rsidP="006E40C8">
      <w:pPr>
        <w:pStyle w:val="Heading1"/>
        <w:rPr>
          <w:color w:val="BFBFBF" w:themeColor="background1" w:themeShade="BF"/>
          <w:sz w:val="24"/>
        </w:rPr>
      </w:pPr>
      <w:bookmarkStart w:id="30" w:name="_Toc535553046"/>
      <w:bookmarkStart w:id="31" w:name="_Toc535554725"/>
      <w:bookmarkStart w:id="32" w:name="_Toc535554947"/>
      <w:bookmarkStart w:id="33" w:name="_Toc535554988"/>
      <w:r w:rsidRPr="00614496">
        <w:rPr>
          <w:color w:val="BFBFBF" w:themeColor="background1" w:themeShade="BF"/>
          <w:sz w:val="24"/>
        </w:rPr>
        <w:t>MEASURES TAKEN AND ADJUSTMENTS PROPOSED</w:t>
      </w:r>
      <w:bookmarkEnd w:id="30"/>
      <w:bookmarkEnd w:id="31"/>
      <w:bookmarkEnd w:id="32"/>
      <w:bookmarkEnd w:id="33"/>
    </w:p>
    <w:p w14:paraId="3817E38C" w14:textId="77777777" w:rsidR="006E40C8" w:rsidRDefault="006E40C8" w:rsidP="006E40C8">
      <w:r>
        <w:t>Describe action taken to address challenges/bottlenecks</w:t>
      </w:r>
    </w:p>
    <w:p w14:paraId="07813C58" w14:textId="77777777" w:rsidR="006E40C8" w:rsidRDefault="006E40C8" w:rsidP="006E40C8">
      <w:r>
        <w:t>Provide an update on your theory of change if this is part of the adjustments proposed</w:t>
      </w:r>
    </w:p>
    <w:p w14:paraId="03F49E37" w14:textId="09A5E9BD" w:rsidR="006E40C8" w:rsidRDefault="006E40C8" w:rsidP="006E40C8">
      <w:r>
        <w:t>MAX 1500 characters</w:t>
      </w:r>
    </w:p>
    <w:p w14:paraId="74CA8A8B" w14:textId="77777777" w:rsidR="008C0124" w:rsidRPr="008C0124" w:rsidRDefault="008C0124" w:rsidP="008C0124">
      <w:pPr>
        <w:rPr>
          <w:color w:val="7030A0"/>
        </w:rPr>
      </w:pPr>
      <w:r w:rsidRPr="008C0124">
        <w:rPr>
          <w:color w:val="7030A0"/>
        </w:rPr>
        <w:t>n/a</w:t>
      </w:r>
    </w:p>
    <w:p w14:paraId="3D049B67" w14:textId="77777777" w:rsidR="008C0124" w:rsidRDefault="008C0124" w:rsidP="006E40C8"/>
    <w:p w14:paraId="5A6657D4" w14:textId="77777777" w:rsidR="006E40C8" w:rsidRPr="00614496" w:rsidRDefault="006E40C8" w:rsidP="006E40C8">
      <w:pPr>
        <w:pStyle w:val="Heading1"/>
        <w:rPr>
          <w:color w:val="BFBFBF" w:themeColor="background1" w:themeShade="BF"/>
          <w:sz w:val="24"/>
        </w:rPr>
      </w:pPr>
      <w:bookmarkStart w:id="34" w:name="_Toc535553047"/>
      <w:bookmarkStart w:id="35" w:name="_Toc535554726"/>
      <w:bookmarkStart w:id="36" w:name="_Toc535554948"/>
      <w:bookmarkStart w:id="37" w:name="_Toc535554989"/>
      <w:r w:rsidRPr="00614496">
        <w:rPr>
          <w:color w:val="BFBFBF" w:themeColor="background1" w:themeShade="BF"/>
          <w:sz w:val="24"/>
        </w:rPr>
        <w:t>PARTNESHIPS: ACHIEVEMENT AND CHALLENGES</w:t>
      </w:r>
      <w:bookmarkEnd w:id="34"/>
      <w:bookmarkEnd w:id="35"/>
      <w:bookmarkEnd w:id="36"/>
      <w:bookmarkEnd w:id="37"/>
    </w:p>
    <w:p w14:paraId="23445488" w14:textId="77777777" w:rsidR="006E40C8" w:rsidRDefault="006E40C8" w:rsidP="006E40C8">
      <w:pPr>
        <w:rPr>
          <w:rFonts w:eastAsia="Calibri"/>
        </w:rPr>
      </w:pPr>
      <w:r>
        <w:t>Please list up to three important partnerships for 2018, using the following table.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453"/>
        <w:gridCol w:w="2950"/>
        <w:gridCol w:w="3639"/>
      </w:tblGrid>
      <w:tr w:rsidR="006E40C8" w:rsidRPr="005C6062" w14:paraId="3A116372" w14:textId="77777777" w:rsidTr="002D293F">
        <w:trPr>
          <w:trHeight w:val="539"/>
        </w:trPr>
        <w:tc>
          <w:tcPr>
            <w:tcW w:w="1357" w:type="pct"/>
            <w:tcBorders>
              <w:top w:val="single" w:sz="8" w:space="0" w:color="000000"/>
              <w:left w:val="single" w:sz="6"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0F6BAA32" w14:textId="77777777" w:rsidR="006E40C8" w:rsidRPr="00835BE3" w:rsidRDefault="006E40C8" w:rsidP="002D293F">
            <w:pPr>
              <w:keepNext/>
              <w:ind w:right="96"/>
              <w:rPr>
                <w:b/>
                <w:sz w:val="20"/>
                <w:szCs w:val="20"/>
              </w:rPr>
            </w:pPr>
            <w:r w:rsidRPr="00835BE3">
              <w:rPr>
                <w:b/>
                <w:sz w:val="20"/>
                <w:szCs w:val="20"/>
              </w:rPr>
              <w:t>Brief description of partnership aims (30 words)</w:t>
            </w:r>
          </w:p>
        </w:tc>
        <w:tc>
          <w:tcPr>
            <w:tcW w:w="1631" w:type="pct"/>
            <w:tcBorders>
              <w:top w:val="single" w:sz="8" w:space="0" w:color="000000"/>
              <w:left w:val="single" w:sz="6"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06CE9E7" w14:textId="77777777" w:rsidR="006E40C8" w:rsidRPr="00835BE3" w:rsidRDefault="006E40C8" w:rsidP="002D293F">
            <w:pPr>
              <w:keepNext/>
              <w:ind w:right="96"/>
              <w:rPr>
                <w:b/>
                <w:sz w:val="20"/>
                <w:szCs w:val="20"/>
              </w:rPr>
            </w:pPr>
            <w:r w:rsidRPr="00835BE3">
              <w:rPr>
                <w:b/>
                <w:sz w:val="20"/>
                <w:szCs w:val="20"/>
              </w:rPr>
              <w:t xml:space="preserve">List of key partners in partnership (one or more partners).  Do not use acronyms. </w:t>
            </w:r>
          </w:p>
        </w:tc>
        <w:tc>
          <w:tcPr>
            <w:tcW w:w="2012" w:type="pct"/>
            <w:tcBorders>
              <w:top w:val="single" w:sz="8" w:space="0" w:color="000000"/>
              <w:left w:val="single" w:sz="6"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D55FD10" w14:textId="77777777" w:rsidR="006E40C8" w:rsidRPr="00835BE3" w:rsidRDefault="006E40C8" w:rsidP="002D293F">
            <w:pPr>
              <w:keepNext/>
              <w:ind w:right="96"/>
              <w:rPr>
                <w:b/>
                <w:sz w:val="20"/>
                <w:szCs w:val="20"/>
              </w:rPr>
            </w:pPr>
            <w:r w:rsidRPr="00835BE3">
              <w:rPr>
                <w:b/>
                <w:sz w:val="20"/>
                <w:szCs w:val="20"/>
              </w:rPr>
              <w:t xml:space="preserve">Main area of partnership (may choose multiple), </w:t>
            </w:r>
          </w:p>
          <w:p w14:paraId="46DA26DA" w14:textId="77777777" w:rsidR="006E40C8" w:rsidRPr="00835BE3" w:rsidRDefault="006E40C8" w:rsidP="002D293F">
            <w:pPr>
              <w:keepNext/>
              <w:ind w:right="96"/>
              <w:rPr>
                <w:b/>
                <w:sz w:val="20"/>
                <w:szCs w:val="20"/>
              </w:rPr>
            </w:pPr>
            <w:r w:rsidRPr="00835BE3">
              <w:rPr>
                <w:b/>
                <w:sz w:val="20"/>
                <w:szCs w:val="20"/>
              </w:rPr>
              <w:t xml:space="preserve">Research/Delivery/Policy/Capacity Development/Other, please specify </w:t>
            </w:r>
          </w:p>
        </w:tc>
      </w:tr>
      <w:tr w:rsidR="00795515" w:rsidRPr="00795515" w14:paraId="6A19F5DA" w14:textId="77777777" w:rsidTr="002D293F">
        <w:trPr>
          <w:trHeight w:val="18"/>
        </w:trPr>
        <w:tc>
          <w:tcPr>
            <w:tcW w:w="1357"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820D59E" w14:textId="43DA6239" w:rsidR="006E40C8" w:rsidRPr="00795515" w:rsidRDefault="008D6DDA" w:rsidP="00767D20">
            <w:pPr>
              <w:pStyle w:val="NoSpacing"/>
              <w:rPr>
                <w:color w:val="7030A0"/>
              </w:rPr>
            </w:pPr>
            <w:r w:rsidRPr="00795515">
              <w:rPr>
                <w:color w:val="7030A0"/>
              </w:rPr>
              <w:t>Research conducted in partnership</w:t>
            </w:r>
          </w:p>
        </w:tc>
        <w:tc>
          <w:tcPr>
            <w:tcW w:w="1631"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EAFF9FF" w14:textId="2BF6F196" w:rsidR="006E40C8" w:rsidRPr="00795515" w:rsidRDefault="00767D20" w:rsidP="00767D20">
            <w:pPr>
              <w:pStyle w:val="NoSpacing"/>
              <w:rPr>
                <w:color w:val="7030A0"/>
              </w:rPr>
            </w:pPr>
            <w:r w:rsidRPr="00795515">
              <w:rPr>
                <w:color w:val="7030A0"/>
              </w:rPr>
              <w:t>The national agricultural research institutes in West Africa (INERA for Burkina Faso, ISRA for Senegal)</w:t>
            </w:r>
          </w:p>
        </w:tc>
        <w:tc>
          <w:tcPr>
            <w:tcW w:w="2012"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CFDAC39" w14:textId="3B9EC8E8" w:rsidR="006E40C8" w:rsidRPr="00795515" w:rsidRDefault="008D6DDA" w:rsidP="002D293F">
            <w:pPr>
              <w:pStyle w:val="NoSpacing"/>
              <w:rPr>
                <w:color w:val="7030A0"/>
              </w:rPr>
            </w:pPr>
            <w:r w:rsidRPr="00795515">
              <w:rPr>
                <w:color w:val="7030A0"/>
              </w:rPr>
              <w:t>Research</w:t>
            </w:r>
          </w:p>
          <w:p w14:paraId="30167F2F" w14:textId="6AC4CDA9" w:rsidR="008D6DDA" w:rsidRPr="00795515" w:rsidRDefault="008D6DDA" w:rsidP="002D293F">
            <w:pPr>
              <w:pStyle w:val="NoSpacing"/>
              <w:rPr>
                <w:color w:val="7030A0"/>
              </w:rPr>
            </w:pPr>
            <w:r w:rsidRPr="00795515">
              <w:rPr>
                <w:color w:val="7030A0"/>
              </w:rPr>
              <w:t>Capacity development (PhD)</w:t>
            </w:r>
          </w:p>
        </w:tc>
      </w:tr>
    </w:tbl>
    <w:p w14:paraId="00F9ACDA" w14:textId="77777777" w:rsidR="006E40C8" w:rsidRDefault="006E40C8" w:rsidP="006E40C8">
      <w:bookmarkStart w:id="38" w:name="_33u64wot3sd0"/>
      <w:bookmarkStart w:id="39" w:name="_Table_10:_Status"/>
      <w:bookmarkEnd w:id="38"/>
      <w:bookmarkEnd w:id="39"/>
      <w:r>
        <w:t>Please include collaborations with one or more CRPs or Platforms – or in some cases with other Centers, if these are not already core partners for your CRP.</w:t>
      </w:r>
    </w:p>
    <w:p w14:paraId="0568D5F4" w14:textId="77777777" w:rsidR="006E40C8" w:rsidRDefault="006E40C8" w:rsidP="006E40C8">
      <w:pPr>
        <w:rPr>
          <w:rFonts w:eastAsia="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87"/>
        <w:gridCol w:w="2953"/>
        <w:gridCol w:w="3618"/>
      </w:tblGrid>
      <w:tr w:rsidR="006E40C8" w:rsidRPr="00835BE3" w14:paraId="7D289688" w14:textId="77777777" w:rsidTr="002D293F">
        <w:tc>
          <w:tcPr>
            <w:tcW w:w="1373" w:type="pct"/>
            <w:tcBorders>
              <w:top w:val="single" w:sz="4" w:space="0" w:color="000000"/>
              <w:left w:val="single" w:sz="4" w:space="0" w:color="000000"/>
              <w:bottom w:val="single" w:sz="4" w:space="0" w:color="000000"/>
              <w:right w:val="single" w:sz="4" w:space="0" w:color="000000"/>
            </w:tcBorders>
            <w:shd w:val="clear" w:color="auto" w:fill="FFF2CC"/>
          </w:tcPr>
          <w:p w14:paraId="21E4B24F" w14:textId="77777777" w:rsidR="006E40C8" w:rsidRPr="00835BE3" w:rsidRDefault="006E40C8" w:rsidP="002D293F">
            <w:pPr>
              <w:keepNext/>
              <w:ind w:right="96"/>
              <w:rPr>
                <w:b/>
                <w:sz w:val="20"/>
                <w:szCs w:val="20"/>
              </w:rPr>
            </w:pPr>
            <w:r w:rsidRPr="00835BE3">
              <w:rPr>
                <w:b/>
                <w:sz w:val="20"/>
                <w:szCs w:val="20"/>
              </w:rPr>
              <w:t>Name(s) of collaborating CRP(s), Platform(s) or Center(s)</w:t>
            </w:r>
          </w:p>
        </w:tc>
        <w:tc>
          <w:tcPr>
            <w:tcW w:w="1630" w:type="pct"/>
            <w:tcBorders>
              <w:top w:val="single" w:sz="4" w:space="0" w:color="000000"/>
              <w:left w:val="single" w:sz="4" w:space="0" w:color="000000"/>
              <w:bottom w:val="single" w:sz="4" w:space="0" w:color="000000"/>
              <w:right w:val="single" w:sz="4" w:space="0" w:color="000000"/>
            </w:tcBorders>
            <w:shd w:val="clear" w:color="auto" w:fill="FFF2CC"/>
            <w:hideMark/>
          </w:tcPr>
          <w:p w14:paraId="5D99364E" w14:textId="77777777" w:rsidR="006E40C8" w:rsidRPr="00835BE3" w:rsidRDefault="006E40C8" w:rsidP="002D293F">
            <w:pPr>
              <w:keepNext/>
              <w:ind w:right="96"/>
              <w:rPr>
                <w:b/>
                <w:sz w:val="20"/>
                <w:szCs w:val="20"/>
              </w:rPr>
            </w:pPr>
            <w:r w:rsidRPr="00835BE3">
              <w:rPr>
                <w:b/>
                <w:sz w:val="20"/>
                <w:szCs w:val="20"/>
              </w:rPr>
              <w:t xml:space="preserve">Brief description of the collaboration </w:t>
            </w:r>
          </w:p>
        </w:tc>
        <w:tc>
          <w:tcPr>
            <w:tcW w:w="1997" w:type="pct"/>
            <w:tcBorders>
              <w:top w:val="single" w:sz="4" w:space="0" w:color="000000"/>
              <w:left w:val="single" w:sz="4" w:space="0" w:color="000000"/>
              <w:bottom w:val="single" w:sz="4" w:space="0" w:color="000000"/>
              <w:right w:val="single" w:sz="4" w:space="0" w:color="000000"/>
            </w:tcBorders>
            <w:shd w:val="clear" w:color="auto" w:fill="FFF2CC"/>
            <w:hideMark/>
          </w:tcPr>
          <w:p w14:paraId="59C53254" w14:textId="77777777" w:rsidR="006E40C8" w:rsidRPr="00835BE3" w:rsidRDefault="006E40C8" w:rsidP="002D293F">
            <w:pPr>
              <w:keepNext/>
              <w:ind w:right="96"/>
              <w:rPr>
                <w:b/>
                <w:sz w:val="20"/>
                <w:szCs w:val="20"/>
              </w:rPr>
            </w:pPr>
            <w:r w:rsidRPr="00835BE3">
              <w:rPr>
                <w:b/>
                <w:sz w:val="20"/>
                <w:szCs w:val="20"/>
              </w:rPr>
              <w:t>Optional:  Value added, in a few words</w:t>
            </w:r>
            <w:r w:rsidRPr="00835BE3">
              <w:rPr>
                <w:b/>
                <w:sz w:val="20"/>
                <w:szCs w:val="20"/>
              </w:rPr>
              <w:br/>
            </w:r>
            <w:r w:rsidRPr="00835BE3">
              <w:rPr>
                <w:sz w:val="20"/>
                <w:szCs w:val="20"/>
              </w:rPr>
              <w:t>e.g. scientific or efficiency benefits</w:t>
            </w:r>
          </w:p>
        </w:tc>
      </w:tr>
      <w:tr w:rsidR="006E40C8" w:rsidRPr="00835BE3" w14:paraId="41B07210" w14:textId="77777777" w:rsidTr="002D293F">
        <w:tc>
          <w:tcPr>
            <w:tcW w:w="1373" w:type="pct"/>
            <w:tcBorders>
              <w:top w:val="single" w:sz="4" w:space="0" w:color="000000"/>
              <w:left w:val="single" w:sz="4" w:space="0" w:color="000000"/>
              <w:bottom w:val="single" w:sz="4" w:space="0" w:color="000000"/>
              <w:right w:val="single" w:sz="4" w:space="0" w:color="000000"/>
            </w:tcBorders>
          </w:tcPr>
          <w:p w14:paraId="1923CD54" w14:textId="5552837C" w:rsidR="006E40C8" w:rsidRPr="00D25A26" w:rsidRDefault="00D25A26" w:rsidP="00D25A26">
            <w:pPr>
              <w:rPr>
                <w:color w:val="7030A0"/>
              </w:rPr>
            </w:pPr>
            <w:r w:rsidRPr="008C0124">
              <w:rPr>
                <w:color w:val="7030A0"/>
              </w:rPr>
              <w:t>n/a</w:t>
            </w:r>
          </w:p>
        </w:tc>
        <w:tc>
          <w:tcPr>
            <w:tcW w:w="1630" w:type="pct"/>
            <w:tcBorders>
              <w:top w:val="single" w:sz="4" w:space="0" w:color="000000"/>
              <w:left w:val="single" w:sz="4" w:space="0" w:color="000000"/>
              <w:bottom w:val="single" w:sz="4" w:space="0" w:color="000000"/>
              <w:right w:val="single" w:sz="4" w:space="0" w:color="000000"/>
            </w:tcBorders>
          </w:tcPr>
          <w:p w14:paraId="0D88D4FA" w14:textId="77777777" w:rsidR="006E40C8" w:rsidRPr="00835BE3" w:rsidRDefault="006E40C8" w:rsidP="002D293F">
            <w:pPr>
              <w:keepNext/>
              <w:ind w:right="96"/>
              <w:rPr>
                <w:sz w:val="20"/>
                <w:szCs w:val="20"/>
              </w:rPr>
            </w:pPr>
          </w:p>
        </w:tc>
        <w:tc>
          <w:tcPr>
            <w:tcW w:w="1997" w:type="pct"/>
            <w:tcBorders>
              <w:top w:val="single" w:sz="4" w:space="0" w:color="000000"/>
              <w:left w:val="single" w:sz="4" w:space="0" w:color="000000"/>
              <w:bottom w:val="single" w:sz="4" w:space="0" w:color="000000"/>
              <w:right w:val="single" w:sz="4" w:space="0" w:color="000000"/>
            </w:tcBorders>
          </w:tcPr>
          <w:p w14:paraId="555F3CE8" w14:textId="77777777" w:rsidR="006E40C8" w:rsidRPr="00835BE3" w:rsidRDefault="006E40C8" w:rsidP="002D293F">
            <w:pPr>
              <w:keepNext/>
              <w:ind w:right="96"/>
              <w:rPr>
                <w:sz w:val="20"/>
                <w:szCs w:val="20"/>
              </w:rPr>
            </w:pPr>
          </w:p>
        </w:tc>
      </w:tr>
    </w:tbl>
    <w:p w14:paraId="2914AB3A" w14:textId="77777777" w:rsidR="006E40C8" w:rsidRPr="00614496" w:rsidRDefault="006E40C8" w:rsidP="006E40C8">
      <w:pPr>
        <w:pStyle w:val="Heading1"/>
        <w:rPr>
          <w:color w:val="BFBFBF" w:themeColor="background1" w:themeShade="BF"/>
          <w:sz w:val="24"/>
        </w:rPr>
      </w:pPr>
      <w:bookmarkStart w:id="40" w:name="_Toc535553048"/>
      <w:bookmarkStart w:id="41" w:name="_Toc535554727"/>
      <w:bookmarkStart w:id="42" w:name="_Toc535554949"/>
      <w:bookmarkStart w:id="43" w:name="_Toc535554990"/>
      <w:r w:rsidRPr="00614496">
        <w:rPr>
          <w:color w:val="BFBFBF" w:themeColor="background1" w:themeShade="BF"/>
          <w:sz w:val="24"/>
        </w:rPr>
        <w:t>FUND RAISING</w:t>
      </w:r>
      <w:bookmarkEnd w:id="40"/>
      <w:bookmarkEnd w:id="41"/>
      <w:bookmarkEnd w:id="42"/>
      <w:bookmarkEnd w:id="43"/>
    </w:p>
    <w:p w14:paraId="18F99AA0" w14:textId="77777777" w:rsidR="006E40C8" w:rsidRDefault="006E40C8" w:rsidP="006E40C8">
      <w:r>
        <w:t>Give a narrative summary on the financial status and health of the cluster (all windows).</w:t>
      </w:r>
    </w:p>
    <w:p w14:paraId="3AADBBB3" w14:textId="77777777" w:rsidR="006E40C8" w:rsidRDefault="006E40C8" w:rsidP="006E40C8">
      <w:r>
        <w:t>Provide an update on fund raising efforts.</w:t>
      </w:r>
    </w:p>
    <w:p w14:paraId="3606981F" w14:textId="1161C502" w:rsidR="006E40C8" w:rsidRDefault="006E40C8" w:rsidP="006E40C8">
      <w:r>
        <w:t>MAX 1500 characters</w:t>
      </w:r>
    </w:p>
    <w:p w14:paraId="6ECFA14F" w14:textId="7E751052" w:rsidR="00B95D46" w:rsidRPr="008A6269" w:rsidRDefault="00B95D46" w:rsidP="006E40C8">
      <w:pPr>
        <w:rPr>
          <w:color w:val="7030A0"/>
        </w:rPr>
      </w:pPr>
      <w:r w:rsidRPr="008A6269">
        <w:rPr>
          <w:color w:val="7030A0"/>
        </w:rPr>
        <w:lastRenderedPageBreak/>
        <w:t>This is quite a challenge, as for the moment w3/bilateral projects are still dealt with at the Center level</w:t>
      </w:r>
      <w:r w:rsidR="008A6269" w:rsidRPr="008A6269">
        <w:rPr>
          <w:color w:val="7030A0"/>
        </w:rPr>
        <w:t>, and the CoA leader is not necessarily informed of all w3/bilateral funding supporting the w1/2 activities</w:t>
      </w:r>
    </w:p>
    <w:p w14:paraId="3606ABCA" w14:textId="77777777" w:rsidR="006E40C8" w:rsidRDefault="006E40C8" w:rsidP="006E40C8">
      <w:pPr>
        <w:pStyle w:val="Heading1"/>
        <w:jc w:val="both"/>
        <w:rPr>
          <w:b/>
          <w:bCs/>
          <w:color w:val="00B050"/>
          <w:lang w:val="en-GB"/>
        </w:rPr>
      </w:pPr>
    </w:p>
    <w:p w14:paraId="38F925A5" w14:textId="77777777" w:rsidR="006E40C8" w:rsidRDefault="006E40C8" w:rsidP="006E40C8">
      <w:pPr>
        <w:pStyle w:val="Heading1"/>
        <w:jc w:val="both"/>
        <w:rPr>
          <w:b/>
          <w:bCs/>
          <w:color w:val="00B050"/>
          <w:lang w:val="en-GB"/>
        </w:rPr>
      </w:pPr>
      <w:bookmarkStart w:id="44" w:name="_Toc535554991"/>
      <w:r w:rsidRPr="00E5741A">
        <w:rPr>
          <w:b/>
          <w:bCs/>
          <w:color w:val="00B050"/>
          <w:lang w:val="en-GB"/>
        </w:rPr>
        <w:t xml:space="preserve">Annex </w:t>
      </w:r>
      <w:r>
        <w:rPr>
          <w:b/>
          <w:bCs/>
          <w:color w:val="00B050"/>
          <w:lang w:val="en-GB"/>
        </w:rPr>
        <w:t>2</w:t>
      </w:r>
      <w:r w:rsidRPr="00E5741A">
        <w:rPr>
          <w:b/>
          <w:bCs/>
          <w:color w:val="00B050"/>
          <w:lang w:val="en-GB"/>
        </w:rPr>
        <w:t xml:space="preserve"> </w:t>
      </w:r>
      <w:r>
        <w:rPr>
          <w:b/>
          <w:bCs/>
          <w:color w:val="00B050"/>
          <w:lang w:val="en-GB"/>
        </w:rPr>
        <w:t>– Flagship Report Template</w:t>
      </w:r>
      <w:bookmarkEnd w:id="44"/>
    </w:p>
    <w:p w14:paraId="49260CCC" w14:textId="77777777" w:rsidR="006E40C8" w:rsidRDefault="006E40C8" w:rsidP="006E40C8">
      <w:pPr>
        <w:rPr>
          <w:b/>
          <w:bCs/>
          <w:color w:val="00B050"/>
          <w:lang w:val="en-GB"/>
        </w:rPr>
      </w:pPr>
    </w:p>
    <w:p w14:paraId="53C5D07D" w14:textId="77777777" w:rsidR="006E40C8" w:rsidRPr="00614496" w:rsidRDefault="006E40C8" w:rsidP="006E40C8">
      <w:pPr>
        <w:rPr>
          <w:rFonts w:asciiTheme="majorHAnsi" w:hAnsiTheme="majorHAnsi" w:cs="Arial"/>
          <w:b/>
          <w:noProof/>
          <w:color w:val="BFBFBF" w:themeColor="background1" w:themeShade="BF"/>
          <w:sz w:val="44"/>
          <w:szCs w:val="50"/>
        </w:rPr>
      </w:pPr>
      <w:r w:rsidRPr="00614496">
        <w:rPr>
          <w:rFonts w:asciiTheme="majorHAnsi" w:hAnsiTheme="majorHAnsi" w:cs="Arial"/>
          <w:b/>
          <w:noProof/>
          <w:color w:val="BFBFBF" w:themeColor="background1" w:themeShade="BF"/>
          <w:sz w:val="44"/>
          <w:szCs w:val="50"/>
        </w:rPr>
        <w:t>Flagship annual report - 2018</w:t>
      </w:r>
    </w:p>
    <w:p w14:paraId="66DC3834" w14:textId="77777777" w:rsidR="006E40C8" w:rsidRPr="00614496" w:rsidRDefault="006E40C8" w:rsidP="006E40C8">
      <w:pPr>
        <w:rPr>
          <w:rFonts w:asciiTheme="majorHAnsi" w:hAnsiTheme="majorHAnsi" w:cs="Arial"/>
          <w:b/>
          <w:noProof/>
          <w:color w:val="BFBFBF" w:themeColor="background1" w:themeShade="BF"/>
          <w:sz w:val="44"/>
          <w:szCs w:val="50"/>
        </w:rPr>
      </w:pPr>
      <w:r w:rsidRPr="00614496">
        <w:rPr>
          <w:rFonts w:asciiTheme="majorHAnsi" w:hAnsiTheme="majorHAnsi" w:cs="Arial"/>
          <w:b/>
          <w:noProof/>
          <w:color w:val="BFBFBF" w:themeColor="background1" w:themeShade="BF"/>
          <w:sz w:val="44"/>
          <w:szCs w:val="50"/>
        </w:rPr>
        <w:t>Flagship code – Flagship title</w:t>
      </w:r>
    </w:p>
    <w:p w14:paraId="29651934" w14:textId="77777777" w:rsidR="006E40C8" w:rsidRPr="00614496" w:rsidRDefault="006E40C8" w:rsidP="006E40C8">
      <w:pPr>
        <w:rPr>
          <w:color w:val="BFBFBF" w:themeColor="background1" w:themeShade="BF"/>
        </w:rPr>
      </w:pPr>
      <w:r w:rsidRPr="00614496">
        <w:rPr>
          <w:color w:val="BFBFBF" w:themeColor="background1" w:themeShade="BF"/>
        </w:rPr>
        <w:t xml:space="preserve"> </w:t>
      </w:r>
    </w:p>
    <w:p w14:paraId="2684B277" w14:textId="77777777" w:rsidR="006E40C8" w:rsidRDefault="006E40C8" w:rsidP="006E40C8">
      <w:r>
        <w:t>Authors</w:t>
      </w:r>
    </w:p>
    <w:p w14:paraId="4BBF3926" w14:textId="77777777" w:rsidR="006E40C8" w:rsidRPr="00614496" w:rsidRDefault="006E40C8" w:rsidP="006E40C8">
      <w:pPr>
        <w:pStyle w:val="Heading1"/>
        <w:rPr>
          <w:color w:val="BFBFBF" w:themeColor="background1" w:themeShade="BF"/>
          <w:sz w:val="24"/>
        </w:rPr>
      </w:pPr>
      <w:bookmarkStart w:id="45" w:name="_Toc535553050"/>
      <w:bookmarkStart w:id="46" w:name="_Toc535554729"/>
      <w:bookmarkStart w:id="47" w:name="_Toc535554951"/>
      <w:bookmarkStart w:id="48" w:name="_Toc535554992"/>
      <w:r w:rsidRPr="00614496">
        <w:rPr>
          <w:color w:val="BFBFBF" w:themeColor="background1" w:themeShade="BF"/>
          <w:sz w:val="24"/>
        </w:rPr>
        <w:t>Progress by flagship</w:t>
      </w:r>
      <w:bookmarkEnd w:id="45"/>
      <w:bookmarkEnd w:id="46"/>
      <w:bookmarkEnd w:id="47"/>
      <w:bookmarkEnd w:id="48"/>
    </w:p>
    <w:p w14:paraId="0200504F" w14:textId="77777777" w:rsidR="006E40C8" w:rsidRDefault="006E40C8" w:rsidP="006E40C8">
      <w:pPr>
        <w:jc w:val="both"/>
      </w:pPr>
      <w:r>
        <w:t xml:space="preserve">[Please provide brief summary narratives about how each individual CRP Flagship progressed towards the agreed ‘Program outcomes’, introducing Milestones Table to the reader, highlighting (i) major pieces of work and innovations and (ii) any major course corrections. Where relevant, indicate </w:t>
      </w:r>
      <w:r w:rsidRPr="000E33A5">
        <w:t>cross-flagship linkages and how one FP built on or worked with another to get results.</w:t>
      </w:r>
      <w:r>
        <w:t xml:space="preserve"> (max 800 words).</w:t>
      </w:r>
    </w:p>
    <w:p w14:paraId="61159095" w14:textId="77777777" w:rsidR="006E40C8" w:rsidRDefault="006E40C8" w:rsidP="006E40C8">
      <w:pPr>
        <w:jc w:val="both"/>
      </w:pPr>
    </w:p>
    <w:p w14:paraId="13589294" w14:textId="77777777" w:rsidR="006E40C8" w:rsidRPr="00614496" w:rsidRDefault="006E40C8" w:rsidP="006E40C8">
      <w:pPr>
        <w:pStyle w:val="Heading1"/>
        <w:rPr>
          <w:color w:val="BFBFBF" w:themeColor="background1" w:themeShade="BF"/>
          <w:sz w:val="24"/>
        </w:rPr>
      </w:pPr>
      <w:bookmarkStart w:id="49" w:name="_Toc535553051"/>
      <w:bookmarkStart w:id="50" w:name="_Toc535554730"/>
      <w:bookmarkStart w:id="51" w:name="_Toc535554952"/>
      <w:bookmarkStart w:id="52" w:name="_Toc535554993"/>
      <w:r w:rsidRPr="00614496">
        <w:rPr>
          <w:color w:val="BFBFBF" w:themeColor="background1" w:themeShade="BF"/>
          <w:sz w:val="24"/>
        </w:rPr>
        <w:t>Variance from Planned Program for this year</w:t>
      </w:r>
      <w:bookmarkEnd w:id="49"/>
      <w:bookmarkEnd w:id="50"/>
      <w:bookmarkEnd w:id="51"/>
      <w:bookmarkEnd w:id="52"/>
    </w:p>
    <w:p w14:paraId="47FBF834" w14:textId="77777777" w:rsidR="006E40C8" w:rsidRDefault="006E40C8" w:rsidP="006E40C8">
      <w:pPr>
        <w:jc w:val="both"/>
      </w:pPr>
      <w:r>
        <w:t>(a) Have any promising research areas been significantly expanded? If so, for each example, please explain clearly where the demand came from (promising research results, demand from partners etc.). Where has the money for expansion come from? (max. 150 words)</w:t>
      </w:r>
    </w:p>
    <w:p w14:paraId="286DC4D3" w14:textId="77777777" w:rsidR="006E40C8" w:rsidRDefault="006E40C8" w:rsidP="006E40C8">
      <w:pPr>
        <w:jc w:val="both"/>
      </w:pPr>
      <w:r>
        <w:t>(b) Have any research lines been dropped or significantly cut back? (Please note that cutting research lines which do not seem to be delivering is seen by Funders and System Organization as a sign of good management, not of failure.) If so, please give specific examples and brief reasons. If funding was reallocated to other work, where did the money go? (max. 150 words)</w:t>
      </w:r>
    </w:p>
    <w:p w14:paraId="162495A4" w14:textId="77777777" w:rsidR="006E40C8" w:rsidRDefault="006E40C8" w:rsidP="006E40C8">
      <w:pPr>
        <w:jc w:val="both"/>
      </w:pPr>
      <w:r>
        <w:t>(c) Have any Flagships or specific research areas changed direction? If so, please describe how, and the reason. (max. 150 words)</w:t>
      </w:r>
    </w:p>
    <w:p w14:paraId="148D76E5" w14:textId="77777777" w:rsidR="006E40C8" w:rsidRDefault="006E40C8" w:rsidP="006E40C8">
      <w:pPr>
        <w:jc w:val="both"/>
      </w:pPr>
    </w:p>
    <w:p w14:paraId="1216D928" w14:textId="77777777" w:rsidR="006E40C8" w:rsidRPr="00614496" w:rsidRDefault="006E40C8" w:rsidP="006E40C8">
      <w:pPr>
        <w:pStyle w:val="Heading1"/>
        <w:rPr>
          <w:color w:val="BFBFBF" w:themeColor="background1" w:themeShade="BF"/>
          <w:sz w:val="24"/>
        </w:rPr>
      </w:pPr>
      <w:bookmarkStart w:id="53" w:name="_Toc535553052"/>
      <w:bookmarkStart w:id="54" w:name="_Toc535554731"/>
      <w:bookmarkStart w:id="55" w:name="_Toc535554953"/>
      <w:bookmarkStart w:id="56" w:name="_Toc535554994"/>
      <w:r w:rsidRPr="00614496">
        <w:rPr>
          <w:color w:val="BFBFBF" w:themeColor="background1" w:themeShade="BF"/>
          <w:sz w:val="24"/>
        </w:rPr>
        <w:t>PARTNESHIPS: ACHIEVEMENT AND CHALLENGES</w:t>
      </w:r>
      <w:bookmarkEnd w:id="53"/>
      <w:bookmarkEnd w:id="54"/>
      <w:bookmarkEnd w:id="55"/>
      <w:bookmarkEnd w:id="56"/>
    </w:p>
    <w:p w14:paraId="11957C38" w14:textId="77777777" w:rsidR="006E40C8" w:rsidRPr="00614496" w:rsidRDefault="006E40C8" w:rsidP="006E40C8">
      <w:pPr>
        <w:pStyle w:val="Heading3"/>
        <w:rPr>
          <w:color w:val="BFBFBF" w:themeColor="background1" w:themeShade="BF"/>
        </w:rPr>
      </w:pPr>
      <w:bookmarkStart w:id="57" w:name="_Toc535553053"/>
      <w:bookmarkStart w:id="58" w:name="_Toc535554732"/>
      <w:bookmarkStart w:id="59" w:name="_Toc535554954"/>
      <w:bookmarkStart w:id="60" w:name="_Toc535554995"/>
      <w:r w:rsidRPr="00614496">
        <w:rPr>
          <w:color w:val="BFBFBF" w:themeColor="background1" w:themeShade="BF"/>
        </w:rPr>
        <w:t>Highlights of External Partnerships</w:t>
      </w:r>
      <w:bookmarkEnd w:id="57"/>
      <w:bookmarkEnd w:id="58"/>
      <w:bookmarkEnd w:id="59"/>
      <w:bookmarkEnd w:id="60"/>
      <w:r w:rsidRPr="00614496">
        <w:rPr>
          <w:color w:val="BFBFBF" w:themeColor="background1" w:themeShade="BF"/>
        </w:rPr>
        <w:t xml:space="preserve"> </w:t>
      </w:r>
    </w:p>
    <w:p w14:paraId="2ECB3C06" w14:textId="77777777" w:rsidR="006E40C8" w:rsidRDefault="006E40C8" w:rsidP="006E40C8">
      <w:pPr>
        <w:jc w:val="both"/>
      </w:pPr>
      <w:r w:rsidRPr="000E33A5">
        <w:t>[Please summarize any i</w:t>
      </w:r>
      <w:r>
        <w:t xml:space="preserve">nteresting </w:t>
      </w:r>
      <w:r w:rsidRPr="000E33A5">
        <w:t>highlights, value added and points to improve/ learning points</w:t>
      </w:r>
      <w:r>
        <w:t xml:space="preserve"> </w:t>
      </w:r>
      <w:r w:rsidRPr="000E33A5">
        <w:t>from this year (e.g. on private sector partnerships), and make reference to</w:t>
      </w:r>
      <w:r>
        <w:t xml:space="preserve"> partnerships reported at the cluster level]</w:t>
      </w:r>
      <w:r w:rsidRPr="000E33A5">
        <w:t xml:space="preserve"> </w:t>
      </w:r>
      <w:r>
        <w:t>(max. 150 words)</w:t>
      </w:r>
    </w:p>
    <w:p w14:paraId="45CA7730" w14:textId="77777777" w:rsidR="006E40C8" w:rsidRPr="00614496" w:rsidRDefault="006E40C8" w:rsidP="006E40C8">
      <w:pPr>
        <w:pStyle w:val="Heading3"/>
        <w:rPr>
          <w:color w:val="BFBFBF" w:themeColor="background1" w:themeShade="BF"/>
        </w:rPr>
      </w:pPr>
      <w:r w:rsidRPr="00413F1B">
        <w:rPr>
          <w:color w:val="BFBFBF" w:themeColor="background1" w:themeShade="BF"/>
        </w:rPr>
        <w:t>Cross-CGIAR Partnerships</w:t>
      </w:r>
      <w:r w:rsidRPr="00614496">
        <w:rPr>
          <w:color w:val="BFBFBF" w:themeColor="background1" w:themeShade="BF"/>
        </w:rPr>
        <w:t xml:space="preserve"> </w:t>
      </w:r>
    </w:p>
    <w:p w14:paraId="034B5172" w14:textId="77777777" w:rsidR="006E40C8" w:rsidRDefault="006E40C8" w:rsidP="006E40C8">
      <w:pPr>
        <w:jc w:val="both"/>
        <w:sectPr w:rsidR="006E40C8" w:rsidSect="00967AF7">
          <w:headerReference w:type="default" r:id="rId10"/>
          <w:footerReference w:type="default" r:id="rId11"/>
          <w:headerReference w:type="first" r:id="rId12"/>
          <w:pgSz w:w="12240" w:h="15840" w:code="1"/>
          <w:pgMar w:top="1411" w:right="1699" w:bottom="1411" w:left="1699" w:header="720" w:footer="720" w:gutter="0"/>
          <w:cols w:space="720"/>
          <w:titlePg/>
          <w:docGrid w:linePitch="360"/>
        </w:sectPr>
      </w:pPr>
      <w:r w:rsidRPr="000E33A5">
        <w:t xml:space="preserve">[Please summarize general points on highlights, value added and points to improve/ learning points from this year and </w:t>
      </w:r>
      <w:r>
        <w:t xml:space="preserve">make reference to collaborations reported at the cluster </w:t>
      </w:r>
      <w:r>
        <w:lastRenderedPageBreak/>
        <w:t>level</w:t>
      </w:r>
      <w:r w:rsidRPr="000E33A5">
        <w:t>.] Any points you can include on added value of new structures (e.g. Platforms, CRPs) would be very useful.]</w:t>
      </w:r>
      <w:r w:rsidRPr="00D25362">
        <w:t xml:space="preserve"> </w:t>
      </w:r>
      <w:r>
        <w:t>(max. 150 words)</w:t>
      </w:r>
    </w:p>
    <w:p w14:paraId="7B803031" w14:textId="77777777" w:rsidR="006E40C8" w:rsidRDefault="006E40C8" w:rsidP="006E40C8">
      <w:pPr>
        <w:pStyle w:val="Heading1"/>
        <w:rPr>
          <w:color w:val="BFBFBF" w:themeColor="background1" w:themeShade="BF"/>
          <w:sz w:val="24"/>
        </w:rPr>
      </w:pPr>
      <w:bookmarkStart w:id="61" w:name="_Toc535553054"/>
      <w:bookmarkStart w:id="62" w:name="_Toc535554733"/>
      <w:bookmarkStart w:id="63" w:name="_Toc535554955"/>
      <w:bookmarkStart w:id="64" w:name="_Toc535554996"/>
      <w:r w:rsidRPr="002D293F">
        <w:rPr>
          <w:color w:val="BFBFBF" w:themeColor="background1" w:themeShade="BF"/>
          <w:sz w:val="24"/>
        </w:rPr>
        <w:lastRenderedPageBreak/>
        <w:t xml:space="preserve">Table 1: </w:t>
      </w:r>
      <w:r w:rsidRPr="00614496">
        <w:rPr>
          <w:color w:val="BFBFBF" w:themeColor="background1" w:themeShade="BF"/>
          <w:sz w:val="24"/>
        </w:rPr>
        <w:t>MILESTONEs TABLE 2018</w:t>
      </w:r>
      <w:bookmarkEnd w:id="61"/>
      <w:bookmarkEnd w:id="62"/>
      <w:bookmarkEnd w:id="63"/>
      <w:bookmarkEnd w:id="64"/>
    </w:p>
    <w:p w14:paraId="7FC5C754" w14:textId="77777777" w:rsidR="006E40C8" w:rsidRPr="00614496" w:rsidRDefault="006E40C8" w:rsidP="006E40C8">
      <w:r>
        <w:t>Reference to the Milestone table related to this document.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175"/>
        <w:gridCol w:w="1257"/>
        <w:gridCol w:w="2152"/>
        <w:gridCol w:w="1439"/>
        <w:gridCol w:w="1917"/>
        <w:gridCol w:w="3110"/>
        <w:gridCol w:w="3110"/>
      </w:tblGrid>
      <w:tr w:rsidR="006E40C8" w:rsidRPr="00D93BF7" w14:paraId="40341D58" w14:textId="77777777" w:rsidTr="002D293F">
        <w:trPr>
          <w:trHeight w:val="2029"/>
        </w:trPr>
        <w:tc>
          <w:tcPr>
            <w:tcW w:w="415" w:type="pct"/>
            <w:shd w:val="clear" w:color="auto" w:fill="FFFFFF" w:themeFill="background1" w:themeFillTint="33"/>
            <w:tcMar>
              <w:top w:w="100" w:type="dxa"/>
              <w:left w:w="100" w:type="dxa"/>
              <w:bottom w:w="100" w:type="dxa"/>
              <w:right w:w="100" w:type="dxa"/>
            </w:tcMar>
          </w:tcPr>
          <w:p w14:paraId="617CD846" w14:textId="77777777" w:rsidR="006E40C8" w:rsidRPr="00D93BF7" w:rsidRDefault="006E40C8" w:rsidP="002D293F">
            <w:pPr>
              <w:rPr>
                <w:b/>
                <w:sz w:val="20"/>
                <w:szCs w:val="20"/>
              </w:rPr>
            </w:pPr>
            <w:r w:rsidRPr="00D93BF7">
              <w:rPr>
                <w:b/>
                <w:sz w:val="20"/>
                <w:szCs w:val="20"/>
              </w:rPr>
              <w:t>FP</w:t>
            </w:r>
          </w:p>
        </w:tc>
        <w:tc>
          <w:tcPr>
            <w:tcW w:w="444" w:type="pct"/>
            <w:shd w:val="clear" w:color="auto" w:fill="FFFFFF" w:themeFill="background1" w:themeFillTint="33"/>
            <w:tcMar>
              <w:top w:w="100" w:type="dxa"/>
              <w:left w:w="100" w:type="dxa"/>
              <w:bottom w:w="100" w:type="dxa"/>
              <w:right w:w="100" w:type="dxa"/>
            </w:tcMar>
          </w:tcPr>
          <w:p w14:paraId="0D81F1E4" w14:textId="77777777" w:rsidR="006E40C8" w:rsidRPr="00D93BF7" w:rsidRDefault="006E40C8" w:rsidP="002D293F">
            <w:pPr>
              <w:jc w:val="center"/>
              <w:rPr>
                <w:b/>
                <w:sz w:val="20"/>
                <w:szCs w:val="20"/>
              </w:rPr>
            </w:pPr>
            <w:r w:rsidRPr="00D93BF7">
              <w:rPr>
                <w:b/>
                <w:sz w:val="20"/>
                <w:szCs w:val="20"/>
              </w:rPr>
              <w:t xml:space="preserve">FP outcomes 2022 </w:t>
            </w:r>
          </w:p>
        </w:tc>
        <w:tc>
          <w:tcPr>
            <w:tcW w:w="760" w:type="pct"/>
            <w:shd w:val="clear" w:color="auto" w:fill="FFFFFF" w:themeFill="background1" w:themeFillTint="33"/>
            <w:tcMar>
              <w:top w:w="100" w:type="dxa"/>
              <w:left w:w="100" w:type="dxa"/>
              <w:bottom w:w="100" w:type="dxa"/>
              <w:right w:w="100" w:type="dxa"/>
            </w:tcMar>
          </w:tcPr>
          <w:p w14:paraId="4D295FFD" w14:textId="77777777" w:rsidR="006E40C8" w:rsidRPr="00D93BF7" w:rsidRDefault="006E40C8" w:rsidP="002D293F">
            <w:pPr>
              <w:rPr>
                <w:b/>
                <w:sz w:val="20"/>
                <w:szCs w:val="20"/>
              </w:rPr>
            </w:pPr>
            <w:r w:rsidRPr="00D93BF7">
              <w:rPr>
                <w:b/>
                <w:sz w:val="20"/>
                <w:szCs w:val="20"/>
              </w:rPr>
              <w:t xml:space="preserve">Summary narrative on progress against each FP outcome this year.  </w:t>
            </w:r>
          </w:p>
        </w:tc>
        <w:tc>
          <w:tcPr>
            <w:tcW w:w="508" w:type="pct"/>
            <w:shd w:val="clear" w:color="auto" w:fill="FFFFFF" w:themeFill="background1" w:themeFillTint="33"/>
            <w:tcMar>
              <w:top w:w="100" w:type="dxa"/>
              <w:left w:w="100" w:type="dxa"/>
              <w:bottom w:w="100" w:type="dxa"/>
              <w:right w:w="100" w:type="dxa"/>
            </w:tcMar>
          </w:tcPr>
          <w:p w14:paraId="47545489" w14:textId="77777777" w:rsidR="006E40C8" w:rsidRPr="00D93BF7" w:rsidRDefault="006E40C8" w:rsidP="002D293F">
            <w:pPr>
              <w:jc w:val="center"/>
              <w:rPr>
                <w:b/>
                <w:sz w:val="20"/>
                <w:szCs w:val="20"/>
              </w:rPr>
            </w:pPr>
            <w:r w:rsidRPr="00D93BF7">
              <w:rPr>
                <w:b/>
                <w:sz w:val="20"/>
                <w:szCs w:val="20"/>
              </w:rPr>
              <w:t>Milestone</w:t>
            </w:r>
          </w:p>
        </w:tc>
        <w:tc>
          <w:tcPr>
            <w:tcW w:w="677" w:type="pct"/>
            <w:shd w:val="clear" w:color="auto" w:fill="FFFFFF" w:themeFill="background1" w:themeFillTint="33"/>
            <w:tcMar>
              <w:top w:w="100" w:type="dxa"/>
              <w:left w:w="100" w:type="dxa"/>
              <w:bottom w:w="100" w:type="dxa"/>
              <w:right w:w="100" w:type="dxa"/>
            </w:tcMar>
          </w:tcPr>
          <w:p w14:paraId="093BEDA1" w14:textId="77777777" w:rsidR="006E40C8" w:rsidRPr="00D93BF7" w:rsidRDefault="006E40C8" w:rsidP="002D293F">
            <w:pPr>
              <w:rPr>
                <w:b/>
                <w:sz w:val="20"/>
                <w:szCs w:val="20"/>
              </w:rPr>
            </w:pPr>
            <w:r w:rsidRPr="00D93BF7">
              <w:rPr>
                <w:b/>
                <w:sz w:val="20"/>
                <w:szCs w:val="20"/>
              </w:rPr>
              <w:t>2018 milestones status (complete, extended, cancelled or changed)</w:t>
            </w:r>
          </w:p>
        </w:tc>
        <w:tc>
          <w:tcPr>
            <w:tcW w:w="1098" w:type="pct"/>
            <w:shd w:val="clear" w:color="auto" w:fill="FFFFFF" w:themeFill="background1" w:themeFillTint="33"/>
          </w:tcPr>
          <w:p w14:paraId="5B17F581" w14:textId="77777777" w:rsidR="006E40C8" w:rsidRPr="00D93BF7" w:rsidRDefault="006E40C8" w:rsidP="002D293F">
            <w:pPr>
              <w:rPr>
                <w:b/>
                <w:sz w:val="20"/>
                <w:szCs w:val="20"/>
              </w:rPr>
            </w:pPr>
            <w:r w:rsidRPr="00D93BF7">
              <w:rPr>
                <w:b/>
                <w:sz w:val="20"/>
                <w:szCs w:val="20"/>
              </w:rPr>
              <w:t>Main reason for changes in status (if not complete)</w:t>
            </w:r>
          </w:p>
        </w:tc>
        <w:tc>
          <w:tcPr>
            <w:tcW w:w="1098" w:type="pct"/>
            <w:shd w:val="clear" w:color="auto" w:fill="FFFFFF" w:themeFill="background1" w:themeFillTint="33"/>
            <w:tcMar>
              <w:top w:w="100" w:type="dxa"/>
              <w:left w:w="100" w:type="dxa"/>
              <w:bottom w:w="100" w:type="dxa"/>
              <w:right w:w="100" w:type="dxa"/>
            </w:tcMar>
          </w:tcPr>
          <w:p w14:paraId="413242A9" w14:textId="77777777" w:rsidR="006E40C8" w:rsidRPr="00D93BF7" w:rsidRDefault="006E40C8" w:rsidP="002D293F">
            <w:pPr>
              <w:rPr>
                <w:b/>
                <w:sz w:val="20"/>
                <w:szCs w:val="20"/>
              </w:rPr>
            </w:pPr>
            <w:r w:rsidRPr="00D93BF7">
              <w:rPr>
                <w:b/>
                <w:sz w:val="20"/>
                <w:szCs w:val="20"/>
              </w:rPr>
              <w:t xml:space="preserve">Provide evidence for completed milestones (refer back to means of verification, and link to evidence wherever possible) or explanation for extended, cancelled or changed. </w:t>
            </w:r>
          </w:p>
        </w:tc>
      </w:tr>
      <w:tr w:rsidR="006E40C8" w:rsidRPr="00D93BF7" w14:paraId="3629DCF0" w14:textId="77777777" w:rsidTr="002D293F">
        <w:trPr>
          <w:trHeight w:val="1080"/>
        </w:trPr>
        <w:tc>
          <w:tcPr>
            <w:tcW w:w="415" w:type="pct"/>
            <w:shd w:val="clear" w:color="auto" w:fill="auto"/>
            <w:tcMar>
              <w:top w:w="100" w:type="dxa"/>
              <w:left w:w="100" w:type="dxa"/>
              <w:bottom w:w="100" w:type="dxa"/>
              <w:right w:w="100" w:type="dxa"/>
            </w:tcMar>
          </w:tcPr>
          <w:p w14:paraId="2A568B8B" w14:textId="77777777" w:rsidR="006E40C8" w:rsidRPr="00D93BF7" w:rsidRDefault="006E40C8" w:rsidP="002D293F">
            <w:pPr>
              <w:rPr>
                <w:sz w:val="20"/>
                <w:szCs w:val="20"/>
              </w:rPr>
            </w:pPr>
            <w:r w:rsidRPr="00D93BF7">
              <w:rPr>
                <w:sz w:val="20"/>
                <w:szCs w:val="20"/>
              </w:rPr>
              <w:t>Taken from proposal</w:t>
            </w:r>
          </w:p>
        </w:tc>
        <w:tc>
          <w:tcPr>
            <w:tcW w:w="444" w:type="pct"/>
            <w:shd w:val="clear" w:color="auto" w:fill="auto"/>
            <w:tcMar>
              <w:top w:w="100" w:type="dxa"/>
              <w:left w:w="100" w:type="dxa"/>
              <w:bottom w:w="100" w:type="dxa"/>
              <w:right w:w="100" w:type="dxa"/>
            </w:tcMar>
          </w:tcPr>
          <w:p w14:paraId="55340D6A" w14:textId="77777777" w:rsidR="006E40C8" w:rsidRPr="00D93BF7" w:rsidRDefault="006E40C8" w:rsidP="002D293F">
            <w:pPr>
              <w:ind w:right="100"/>
              <w:jc w:val="center"/>
              <w:rPr>
                <w:sz w:val="20"/>
                <w:szCs w:val="20"/>
              </w:rPr>
            </w:pPr>
            <w:r w:rsidRPr="00D93BF7">
              <w:rPr>
                <w:sz w:val="20"/>
                <w:szCs w:val="20"/>
              </w:rPr>
              <w:t>Taken from POWB/ proposal</w:t>
            </w:r>
          </w:p>
        </w:tc>
        <w:tc>
          <w:tcPr>
            <w:tcW w:w="760" w:type="pct"/>
            <w:shd w:val="clear" w:color="auto" w:fill="auto"/>
            <w:tcMar>
              <w:top w:w="100" w:type="dxa"/>
              <w:left w:w="100" w:type="dxa"/>
              <w:bottom w:w="100" w:type="dxa"/>
              <w:right w:w="100" w:type="dxa"/>
            </w:tcMar>
          </w:tcPr>
          <w:p w14:paraId="48F38502" w14:textId="77777777" w:rsidR="006E40C8" w:rsidRPr="00D93BF7" w:rsidRDefault="006E40C8" w:rsidP="002D293F">
            <w:pPr>
              <w:ind w:right="100"/>
              <w:jc w:val="center"/>
              <w:rPr>
                <w:sz w:val="20"/>
                <w:szCs w:val="20"/>
                <w:highlight w:val="white"/>
              </w:rPr>
            </w:pPr>
            <w:r w:rsidRPr="00D93BF7">
              <w:rPr>
                <w:sz w:val="20"/>
                <w:szCs w:val="20"/>
                <w:highlight w:val="white"/>
              </w:rPr>
              <w:t xml:space="preserve">To be filled at reporting </w:t>
            </w:r>
          </w:p>
        </w:tc>
        <w:tc>
          <w:tcPr>
            <w:tcW w:w="508" w:type="pct"/>
            <w:shd w:val="clear" w:color="auto" w:fill="auto"/>
            <w:tcMar>
              <w:top w:w="100" w:type="dxa"/>
              <w:left w:w="100" w:type="dxa"/>
              <w:bottom w:w="100" w:type="dxa"/>
              <w:right w:w="100" w:type="dxa"/>
            </w:tcMar>
          </w:tcPr>
          <w:p w14:paraId="41426DFA" w14:textId="77777777" w:rsidR="006E40C8" w:rsidRPr="00D93BF7" w:rsidRDefault="006E40C8" w:rsidP="002D293F">
            <w:pPr>
              <w:ind w:right="100"/>
              <w:jc w:val="center"/>
              <w:rPr>
                <w:sz w:val="20"/>
                <w:szCs w:val="20"/>
              </w:rPr>
            </w:pPr>
            <w:r w:rsidRPr="00D93BF7">
              <w:rPr>
                <w:sz w:val="20"/>
                <w:szCs w:val="20"/>
              </w:rPr>
              <w:t>Taken from POWB (to allow for changes)</w:t>
            </w:r>
          </w:p>
        </w:tc>
        <w:tc>
          <w:tcPr>
            <w:tcW w:w="677" w:type="pct"/>
            <w:shd w:val="clear" w:color="auto" w:fill="auto"/>
            <w:tcMar>
              <w:top w:w="100" w:type="dxa"/>
              <w:left w:w="100" w:type="dxa"/>
              <w:bottom w:w="100" w:type="dxa"/>
              <w:right w:w="100" w:type="dxa"/>
            </w:tcMar>
          </w:tcPr>
          <w:p w14:paraId="2C81D7E7" w14:textId="77777777" w:rsidR="006E40C8" w:rsidRPr="00D93BF7" w:rsidRDefault="006E40C8" w:rsidP="002D293F">
            <w:pPr>
              <w:jc w:val="center"/>
              <w:rPr>
                <w:sz w:val="20"/>
                <w:szCs w:val="20"/>
              </w:rPr>
            </w:pPr>
            <w:r w:rsidRPr="00D93BF7">
              <w:rPr>
                <w:sz w:val="20"/>
                <w:szCs w:val="20"/>
              </w:rPr>
              <w:t xml:space="preserve">to be filled at reporting </w:t>
            </w:r>
          </w:p>
        </w:tc>
        <w:tc>
          <w:tcPr>
            <w:tcW w:w="1098" w:type="pct"/>
          </w:tcPr>
          <w:p w14:paraId="0C4488B8" w14:textId="77777777" w:rsidR="006E40C8" w:rsidRPr="00D93BF7" w:rsidRDefault="006E40C8" w:rsidP="002D293F">
            <w:pPr>
              <w:jc w:val="center"/>
              <w:rPr>
                <w:sz w:val="20"/>
                <w:szCs w:val="20"/>
              </w:rPr>
            </w:pPr>
            <w:r w:rsidRPr="00D93BF7">
              <w:rPr>
                <w:sz w:val="20"/>
                <w:szCs w:val="20"/>
              </w:rPr>
              <w:t>1. Research/science - inherent risk in unknown cutting-edge research or science</w:t>
            </w:r>
          </w:p>
          <w:p w14:paraId="3C3DBF7B" w14:textId="77777777" w:rsidR="006E40C8" w:rsidRPr="00D93BF7" w:rsidRDefault="006E40C8" w:rsidP="002D293F">
            <w:pPr>
              <w:jc w:val="center"/>
              <w:rPr>
                <w:sz w:val="20"/>
                <w:szCs w:val="20"/>
              </w:rPr>
            </w:pPr>
            <w:r w:rsidRPr="00D93BF7">
              <w:rPr>
                <w:sz w:val="20"/>
                <w:szCs w:val="20"/>
              </w:rPr>
              <w:t>2. Financial - funding delayed and/or cut</w:t>
            </w:r>
          </w:p>
          <w:p w14:paraId="27E793D9" w14:textId="77777777" w:rsidR="006E40C8" w:rsidRPr="00D93BF7" w:rsidRDefault="006E40C8" w:rsidP="002D293F">
            <w:pPr>
              <w:jc w:val="center"/>
              <w:rPr>
                <w:sz w:val="20"/>
                <w:szCs w:val="20"/>
              </w:rPr>
            </w:pPr>
            <w:r w:rsidRPr="00D93BF7">
              <w:rPr>
                <w:sz w:val="20"/>
                <w:szCs w:val="20"/>
              </w:rPr>
              <w:t>3. Partnership - partners were not able to deliver a key piece on time</w:t>
            </w:r>
          </w:p>
          <w:p w14:paraId="7A1FAE37" w14:textId="77777777" w:rsidR="006E40C8" w:rsidRPr="00D93BF7" w:rsidRDefault="006E40C8" w:rsidP="002D293F">
            <w:pPr>
              <w:jc w:val="center"/>
              <w:rPr>
                <w:sz w:val="20"/>
                <w:szCs w:val="20"/>
              </w:rPr>
            </w:pPr>
            <w:r w:rsidRPr="00D93BF7">
              <w:rPr>
                <w:sz w:val="20"/>
                <w:szCs w:val="20"/>
              </w:rPr>
              <w:t>4. Internal resources - key staff, infrastructure or equipment was not available at the time needed</w:t>
            </w:r>
          </w:p>
          <w:p w14:paraId="2C6B71A3" w14:textId="77777777" w:rsidR="006E40C8" w:rsidRPr="00D93BF7" w:rsidRDefault="006E40C8" w:rsidP="002D293F">
            <w:pPr>
              <w:jc w:val="center"/>
              <w:rPr>
                <w:sz w:val="20"/>
                <w:szCs w:val="20"/>
              </w:rPr>
            </w:pPr>
            <w:r w:rsidRPr="00D93BF7">
              <w:rPr>
                <w:sz w:val="20"/>
                <w:szCs w:val="20"/>
              </w:rPr>
              <w:t>5. Weather - for example, drought or heavy rain affecting field trials</w:t>
            </w:r>
          </w:p>
          <w:p w14:paraId="30F34538" w14:textId="77777777" w:rsidR="006E40C8" w:rsidRPr="00D93BF7" w:rsidRDefault="006E40C8" w:rsidP="002D293F">
            <w:pPr>
              <w:jc w:val="center"/>
              <w:rPr>
                <w:sz w:val="20"/>
                <w:szCs w:val="20"/>
              </w:rPr>
            </w:pPr>
            <w:r w:rsidRPr="00D93BF7">
              <w:rPr>
                <w:sz w:val="20"/>
                <w:szCs w:val="20"/>
              </w:rPr>
              <w:t>6. External environment (political, economic, legal, market) - e.g. conflict, economic/market changes</w:t>
            </w:r>
          </w:p>
          <w:p w14:paraId="7FB3485C" w14:textId="77777777" w:rsidR="006E40C8" w:rsidRPr="00D93BF7" w:rsidRDefault="006E40C8" w:rsidP="002D293F">
            <w:pPr>
              <w:jc w:val="center"/>
              <w:rPr>
                <w:sz w:val="20"/>
                <w:szCs w:val="20"/>
              </w:rPr>
            </w:pPr>
            <w:r w:rsidRPr="00D93BF7">
              <w:rPr>
                <w:sz w:val="20"/>
                <w:szCs w:val="20"/>
              </w:rPr>
              <w:t>7. Other, please state: _______</w:t>
            </w:r>
          </w:p>
        </w:tc>
        <w:tc>
          <w:tcPr>
            <w:tcW w:w="1098" w:type="pct"/>
            <w:shd w:val="clear" w:color="auto" w:fill="auto"/>
            <w:tcMar>
              <w:top w:w="100" w:type="dxa"/>
              <w:left w:w="100" w:type="dxa"/>
              <w:bottom w:w="100" w:type="dxa"/>
              <w:right w:w="100" w:type="dxa"/>
            </w:tcMar>
          </w:tcPr>
          <w:p w14:paraId="1BEBFB84" w14:textId="77777777" w:rsidR="006E40C8" w:rsidRPr="00D93BF7" w:rsidRDefault="006E40C8" w:rsidP="002D293F">
            <w:pPr>
              <w:jc w:val="center"/>
              <w:rPr>
                <w:sz w:val="20"/>
                <w:szCs w:val="20"/>
              </w:rPr>
            </w:pPr>
            <w:r w:rsidRPr="00D93BF7">
              <w:rPr>
                <w:sz w:val="20"/>
                <w:szCs w:val="20"/>
              </w:rPr>
              <w:t xml:space="preserve">to be filled at reporting </w:t>
            </w:r>
          </w:p>
          <w:p w14:paraId="471CC7CD" w14:textId="77777777" w:rsidR="006E40C8" w:rsidRPr="00D93BF7" w:rsidRDefault="006E40C8" w:rsidP="002D293F">
            <w:pPr>
              <w:jc w:val="center"/>
              <w:rPr>
                <w:sz w:val="20"/>
                <w:szCs w:val="20"/>
              </w:rPr>
            </w:pPr>
            <w:r w:rsidRPr="00D93BF7">
              <w:rPr>
                <w:sz w:val="20"/>
                <w:szCs w:val="20"/>
              </w:rPr>
              <w:t>Max 50 words/milestone</w:t>
            </w:r>
          </w:p>
        </w:tc>
      </w:tr>
    </w:tbl>
    <w:p w14:paraId="7F0DB861" w14:textId="77777777" w:rsidR="006E40C8" w:rsidRDefault="006E40C8" w:rsidP="006E40C8"/>
    <w:p w14:paraId="4C674F3C" w14:textId="77777777" w:rsidR="006E40C8" w:rsidRDefault="006E40C8" w:rsidP="006E40C8"/>
    <w:p w14:paraId="32577D26" w14:textId="77777777" w:rsidR="006E40C8" w:rsidRDefault="006E40C8" w:rsidP="006E40C8"/>
    <w:p w14:paraId="6168F82A" w14:textId="77777777" w:rsidR="006E40C8" w:rsidRDefault="006E40C8" w:rsidP="006E40C8"/>
    <w:p w14:paraId="1305498A" w14:textId="77777777" w:rsidR="006E40C8" w:rsidRDefault="006E40C8" w:rsidP="006E40C8"/>
    <w:p w14:paraId="4CE2E449" w14:textId="77777777" w:rsidR="006E40C8" w:rsidRDefault="006E40C8" w:rsidP="006E40C8"/>
    <w:p w14:paraId="375CA45B" w14:textId="69429EEB" w:rsidR="006E40C8" w:rsidRDefault="006E40C8" w:rsidP="006E40C8"/>
    <w:p w14:paraId="3BD7854C" w14:textId="56218BFA" w:rsidR="006E40C8" w:rsidRDefault="006E40C8" w:rsidP="006E40C8"/>
    <w:p w14:paraId="6003C7B7" w14:textId="77777777" w:rsidR="006E40C8" w:rsidRDefault="006E40C8" w:rsidP="006E40C8"/>
    <w:p w14:paraId="7819F6BF" w14:textId="77777777" w:rsidR="006E40C8" w:rsidRDefault="006E40C8" w:rsidP="006E40C8"/>
    <w:p w14:paraId="171BE65D" w14:textId="77777777" w:rsidR="006E40C8" w:rsidRPr="00413F1B" w:rsidRDefault="006E40C8" w:rsidP="006E40C8">
      <w:pPr>
        <w:pStyle w:val="Heading1"/>
        <w:rPr>
          <w:color w:val="BFBFBF" w:themeColor="background1" w:themeShade="BF"/>
          <w:sz w:val="24"/>
        </w:rPr>
      </w:pPr>
      <w:bookmarkStart w:id="65" w:name="_Toc531191907"/>
      <w:bookmarkStart w:id="66" w:name="_Ref531211898"/>
      <w:bookmarkStart w:id="67" w:name="_Ref531214738"/>
      <w:bookmarkStart w:id="68" w:name="_Toc531264773"/>
      <w:bookmarkStart w:id="69" w:name="_Hlk531117223"/>
      <w:r w:rsidRPr="00413F1B">
        <w:rPr>
          <w:color w:val="BFBFBF" w:themeColor="background1" w:themeShade="BF"/>
          <w:sz w:val="24"/>
        </w:rPr>
        <w:t xml:space="preserve">Table </w:t>
      </w:r>
      <w:r>
        <w:rPr>
          <w:color w:val="BFBFBF" w:themeColor="background1" w:themeShade="BF"/>
          <w:sz w:val="24"/>
        </w:rPr>
        <w:t>2</w:t>
      </w:r>
      <w:r w:rsidRPr="00413F1B">
        <w:rPr>
          <w:color w:val="BFBFBF" w:themeColor="background1" w:themeShade="BF"/>
          <w:sz w:val="24"/>
        </w:rPr>
        <w:t>: Evidence on Progress towards SRF targets (Sphere of interest)</w:t>
      </w:r>
      <w:bookmarkEnd w:id="65"/>
      <w:bookmarkEnd w:id="66"/>
      <w:bookmarkEnd w:id="67"/>
      <w:bookmarkEnd w:id="68"/>
      <w:r w:rsidRPr="00413F1B">
        <w:rPr>
          <w:color w:val="BFBFBF" w:themeColor="background1" w:themeShade="BF"/>
          <w:sz w:val="24"/>
        </w:rPr>
        <w:t xml:space="preserve"> </w:t>
      </w:r>
    </w:p>
    <w:p w14:paraId="246143B2" w14:textId="77777777" w:rsidR="006E40C8" w:rsidRDefault="006E40C8" w:rsidP="006E40C8">
      <w:pPr>
        <w:widowControl w:val="0"/>
        <w:pBdr>
          <w:top w:val="nil"/>
          <w:left w:val="nil"/>
          <w:bottom w:val="nil"/>
          <w:right w:val="nil"/>
          <w:between w:val="nil"/>
        </w:pBdr>
        <w:rPr>
          <w:color w:val="000000"/>
        </w:rPr>
      </w:pPr>
    </w:p>
    <w:p w14:paraId="426EC933" w14:textId="77777777" w:rsidR="006E40C8" w:rsidRDefault="006E40C8" w:rsidP="006E40C8">
      <w:pPr>
        <w:widowControl w:val="0"/>
        <w:pBdr>
          <w:top w:val="nil"/>
          <w:left w:val="nil"/>
          <w:bottom w:val="nil"/>
          <w:right w:val="nil"/>
          <w:between w:val="nil"/>
        </w:pBdr>
        <w:rPr>
          <w:color w:val="000000"/>
        </w:rPr>
      </w:pPr>
      <w:r>
        <w:rPr>
          <w:color w:val="000000"/>
        </w:rPr>
        <w:t xml:space="preserve">Instructions:  </w:t>
      </w:r>
    </w:p>
    <w:p w14:paraId="2F297295" w14:textId="77777777" w:rsidR="006E40C8" w:rsidRDefault="006E40C8" w:rsidP="006E40C8">
      <w:pPr>
        <w:widowControl w:val="0"/>
        <w:pBdr>
          <w:top w:val="nil"/>
          <w:left w:val="nil"/>
          <w:bottom w:val="nil"/>
          <w:right w:val="nil"/>
          <w:between w:val="nil"/>
        </w:pBdr>
        <w:rPr>
          <w:color w:val="000000"/>
        </w:rPr>
      </w:pPr>
    </w:p>
    <w:p w14:paraId="641D9BCA" w14:textId="77777777" w:rsidR="006E40C8" w:rsidRDefault="006E40C8" w:rsidP="006E40C8">
      <w:pPr>
        <w:widowControl w:val="0"/>
        <w:pBdr>
          <w:top w:val="nil"/>
          <w:left w:val="nil"/>
          <w:bottom w:val="nil"/>
          <w:right w:val="nil"/>
          <w:between w:val="nil"/>
        </w:pBdr>
        <w:rPr>
          <w:color w:val="000000"/>
        </w:rPr>
      </w:pPr>
      <w:r>
        <w:rPr>
          <w:color w:val="000000"/>
        </w:rPr>
        <w:t xml:space="preserve">Please complete this table with any available high-quality evidence on progress that was published or made available in 2018.   Do not hesitate to state, “no new evidence available this year”, in column 2 if necessary, since we are trying to demonstrate evidence gaps and the need for additional funding for this area.   </w:t>
      </w:r>
    </w:p>
    <w:p w14:paraId="5EEE702B" w14:textId="77777777" w:rsidR="006E40C8" w:rsidRDefault="006E40C8" w:rsidP="006E40C8">
      <w:pPr>
        <w:widowControl w:val="0"/>
        <w:pBdr>
          <w:top w:val="nil"/>
          <w:left w:val="nil"/>
          <w:bottom w:val="nil"/>
          <w:right w:val="nil"/>
          <w:between w:val="nil"/>
        </w:pBdr>
        <w:rPr>
          <w:color w:val="9900CC"/>
        </w:rPr>
      </w:pPr>
    </w:p>
    <w:p w14:paraId="7C520F03" w14:textId="77777777" w:rsidR="006E40C8" w:rsidRPr="00C33273" w:rsidRDefault="006E40C8" w:rsidP="006E40C8">
      <w:pPr>
        <w:widowControl w:val="0"/>
        <w:pBdr>
          <w:top w:val="nil"/>
          <w:left w:val="nil"/>
          <w:bottom w:val="nil"/>
          <w:right w:val="nil"/>
          <w:between w:val="nil"/>
        </w:pBdr>
      </w:pPr>
      <w:r w:rsidRPr="00C33273">
        <w:t xml:space="preserve">For examples of how this information can be phrased and referenced, please see Annex Table A </w:t>
      </w:r>
      <w:hyperlink r:id="rId13">
        <w:r w:rsidRPr="00C33273">
          <w:rPr>
            <w:u w:val="single"/>
          </w:rPr>
          <w:t>here</w:t>
        </w:r>
      </w:hyperlink>
      <w:r w:rsidRPr="00C33273">
        <w:t xml:space="preserve"> in the previous CGIAR Annual Performance Report.  Please provide information on all relevant SRF targets for a single study or innovation, to the extent possible.  Example:  please see in the 2017 report Annex Table A how findings from a single rice review have been allocated between targets for adoption, poverty and yield increases.   Insofar as possible, please also disaggregate the effect of different innovations (e.g. in the above example NERICA rice could potentially be separated from another group of CGIAR rice varieties).    </w:t>
      </w:r>
    </w:p>
    <w:p w14:paraId="7316EDC8" w14:textId="77777777" w:rsidR="006E40C8" w:rsidRPr="00C33273" w:rsidRDefault="006E40C8" w:rsidP="006E40C8">
      <w:pPr>
        <w:widowControl w:val="0"/>
        <w:pBdr>
          <w:top w:val="nil"/>
          <w:left w:val="nil"/>
          <w:bottom w:val="nil"/>
          <w:right w:val="nil"/>
          <w:between w:val="nil"/>
        </w:pBdr>
      </w:pPr>
    </w:p>
    <w:p w14:paraId="51AD100F" w14:textId="77777777" w:rsidR="006E40C8" w:rsidRPr="00B15D1B" w:rsidRDefault="006E40C8" w:rsidP="006E40C8">
      <w:pPr>
        <w:widowControl w:val="0"/>
        <w:rPr>
          <w:color w:val="FF0000"/>
        </w:rPr>
      </w:pPr>
      <w:r w:rsidRPr="00C33273">
        <w:t xml:space="preserve">If the adoption or impact data comes from a relevant innovation or contribution of the CGIAR prior to the CRP start-up (e.g. varieties released before the CRP start-up, which for most CRPs would be approximately 2012), then please support statements with published references, as shown in the 2017 Annual Report Annex Table A above.   </w:t>
      </w:r>
      <w:r w:rsidRPr="00C33273">
        <w:rPr>
          <w:u w:val="single"/>
        </w:rPr>
        <w:t>Nearly all adoption or impact studies fall into the above category.</w:t>
      </w:r>
      <w:r w:rsidRPr="00B15D1B">
        <w:rPr>
          <w:color w:val="7030A0"/>
          <w:u w:val="single"/>
        </w:rPr>
        <w:t xml:space="preserve">  </w:t>
      </w:r>
      <w:r w:rsidRPr="00B15D1B">
        <w:rPr>
          <w:color w:val="7030A0"/>
        </w:rPr>
        <w:t xml:space="preserve">  </w:t>
      </w:r>
      <w:r w:rsidRPr="00A418A6">
        <w:rPr>
          <w:color w:val="7B7B7B" w:themeColor="accent3" w:themeShade="BF"/>
        </w:rPr>
        <w:t xml:space="preserve">There are (as yet) a </w:t>
      </w:r>
      <w:r w:rsidRPr="00A418A6">
        <w:rPr>
          <w:color w:val="7B7B7B" w:themeColor="accent3" w:themeShade="BF"/>
          <w:u w:val="single"/>
        </w:rPr>
        <w:t>few</w:t>
      </w:r>
      <w:r w:rsidRPr="00A418A6">
        <w:rPr>
          <w:color w:val="7B7B7B" w:themeColor="accent3" w:themeShade="BF"/>
        </w:rPr>
        <w:t xml:space="preserve"> cases (two in 2017) in which the estimated figures for at-scale adoption or impact result from an innovation released within the CRP period, for example some biofortification numbers in 2017.  If this is the case, then the statement </w:t>
      </w:r>
      <w:r w:rsidRPr="00A418A6">
        <w:rPr>
          <w:color w:val="7B7B7B" w:themeColor="accent3" w:themeShade="BF"/>
          <w:u w:val="single"/>
        </w:rPr>
        <w:t>must</w:t>
      </w:r>
      <w:r w:rsidRPr="00A418A6">
        <w:rPr>
          <w:color w:val="7B7B7B" w:themeColor="accent3" w:themeShade="BF"/>
        </w:rPr>
        <w:t xml:space="preserve"> be supported by a link to an Outcome/ Impact Case Report </w:t>
      </w:r>
      <w:r w:rsidRPr="00A418A6">
        <w:rPr>
          <w:b/>
          <w:color w:val="7B7B7B" w:themeColor="accent3" w:themeShade="BF"/>
        </w:rPr>
        <w:t>Maturity Level 3</w:t>
      </w:r>
      <w:r w:rsidRPr="00A418A6">
        <w:rPr>
          <w:color w:val="7B7B7B" w:themeColor="accent3" w:themeShade="BF"/>
        </w:rPr>
        <w:t xml:space="preserve"> (or if not, with unique identifier from any appropriate repository</w:t>
      </w:r>
      <w:r>
        <w:rPr>
          <w:color w:val="7B7B7B" w:themeColor="accent3" w:themeShade="BF"/>
        </w:rPr>
        <w:t xml:space="preserve"> or publisher website</w:t>
      </w:r>
      <w:r w:rsidRPr="00A418A6">
        <w:rPr>
          <w:color w:val="7B7B7B" w:themeColor="accent3" w:themeShade="BF"/>
        </w:rPr>
        <w:t>).</w:t>
      </w:r>
      <w:r w:rsidRPr="00B15D1B">
        <w:rPr>
          <w:color w:val="FF0000"/>
        </w:rPr>
        <w:t xml:space="preserve"> </w:t>
      </w:r>
    </w:p>
    <w:p w14:paraId="774DF9C5" w14:textId="77777777" w:rsidR="006E40C8" w:rsidRDefault="006E40C8" w:rsidP="006E40C8">
      <w:pPr>
        <w:widowControl w:val="0"/>
        <w:rPr>
          <w:color w:val="FF0000"/>
          <w:sz w:val="20"/>
          <w:szCs w:val="20"/>
        </w:rPr>
      </w:pPr>
    </w:p>
    <w:p w14:paraId="0573F11B" w14:textId="77777777" w:rsidR="006E40C8" w:rsidRDefault="006E40C8" w:rsidP="006E40C8">
      <w:pPr>
        <w:widowControl w:val="0"/>
        <w:rPr>
          <w:color w:val="FF0000"/>
          <w:sz w:val="20"/>
          <w:szCs w:val="20"/>
        </w:rPr>
      </w:pPr>
      <w:bookmarkStart w:id="70" w:name="_46r0co2" w:colFirst="0" w:colLast="0"/>
      <w:bookmarkEnd w:id="69"/>
      <w:bookmarkEnd w:id="70"/>
    </w:p>
    <w:tbl>
      <w:tblPr>
        <w:tblW w:w="144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85"/>
        <w:gridCol w:w="5245"/>
        <w:gridCol w:w="3660"/>
      </w:tblGrid>
      <w:tr w:rsidR="006E40C8" w14:paraId="7CA50811" w14:textId="77777777" w:rsidTr="002D293F">
        <w:trPr>
          <w:trHeight w:val="1582"/>
          <w:jc w:val="center"/>
        </w:trPr>
        <w:tc>
          <w:tcPr>
            <w:tcW w:w="558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BF55A12" w14:textId="77777777" w:rsidR="006E40C8" w:rsidRDefault="006E40C8" w:rsidP="002D293F">
            <w:pPr>
              <w:keepNext/>
              <w:widowControl w:val="0"/>
              <w:jc w:val="center"/>
              <w:rPr>
                <w:b/>
                <w:sz w:val="20"/>
                <w:szCs w:val="20"/>
              </w:rPr>
            </w:pPr>
            <w:r>
              <w:rPr>
                <w:b/>
                <w:sz w:val="20"/>
                <w:szCs w:val="20"/>
              </w:rPr>
              <w:lastRenderedPageBreak/>
              <w:t>SLO Target (2022)</w:t>
            </w:r>
          </w:p>
          <w:p w14:paraId="1E8D4666" w14:textId="77777777" w:rsidR="006E40C8" w:rsidRDefault="006E40C8" w:rsidP="002D293F">
            <w:pPr>
              <w:keepNext/>
              <w:widowControl w:val="0"/>
              <w:rPr>
                <w:b/>
                <w:sz w:val="20"/>
                <w:szCs w:val="20"/>
              </w:rPr>
            </w:pPr>
          </w:p>
          <w:p w14:paraId="2CD27313" w14:textId="77777777" w:rsidR="006E40C8" w:rsidRDefault="006E40C8" w:rsidP="002D293F">
            <w:pPr>
              <w:keepNext/>
              <w:widowControl w:val="0"/>
              <w:rPr>
                <w:b/>
                <w:sz w:val="20"/>
                <w:szCs w:val="20"/>
              </w:rPr>
            </w:pPr>
          </w:p>
        </w:tc>
        <w:tc>
          <w:tcPr>
            <w:tcW w:w="52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0956656" w14:textId="77777777" w:rsidR="006E40C8" w:rsidRPr="00F45CE6" w:rsidRDefault="006E40C8" w:rsidP="002D293F">
            <w:pPr>
              <w:keepNext/>
              <w:widowControl w:val="0"/>
              <w:rPr>
                <w:b/>
                <w:sz w:val="20"/>
                <w:szCs w:val="20"/>
              </w:rPr>
            </w:pPr>
            <w:r w:rsidRPr="00F45CE6">
              <w:rPr>
                <w:b/>
                <w:sz w:val="20"/>
                <w:szCs w:val="20"/>
              </w:rPr>
              <w:t xml:space="preserve">Brief summary of new evidence of CGIAR contribution </w:t>
            </w:r>
          </w:p>
          <w:p w14:paraId="1E83C131" w14:textId="77777777" w:rsidR="006E40C8" w:rsidRPr="00F45CE6" w:rsidRDefault="006E40C8" w:rsidP="002D293F">
            <w:pPr>
              <w:keepNext/>
              <w:widowControl w:val="0"/>
              <w:rPr>
                <w:b/>
                <w:sz w:val="20"/>
                <w:szCs w:val="20"/>
              </w:rPr>
            </w:pPr>
          </w:p>
          <w:p w14:paraId="3F97475F" w14:textId="77777777" w:rsidR="006E40C8" w:rsidRDefault="006E40C8" w:rsidP="002D293F">
            <w:pPr>
              <w:keepNext/>
              <w:widowControl w:val="0"/>
              <w:rPr>
                <w:i/>
                <w:sz w:val="20"/>
                <w:szCs w:val="20"/>
              </w:rPr>
            </w:pPr>
            <w:r w:rsidRPr="00F45CE6">
              <w:rPr>
                <w:sz w:val="20"/>
                <w:szCs w:val="20"/>
              </w:rPr>
              <w:t xml:space="preserve">[Put N/A if the specific SRF target is not applicable to your </w:t>
            </w:r>
            <w:r>
              <w:rPr>
                <w:sz w:val="20"/>
                <w:szCs w:val="20"/>
              </w:rPr>
              <w:t>FP</w:t>
            </w:r>
            <w:r w:rsidRPr="00F45CE6">
              <w:rPr>
                <w:sz w:val="20"/>
                <w:szCs w:val="20"/>
              </w:rPr>
              <w:t>.  Put “No new evidence in 2018” if the target is potentially relevant, but there is no new evidence available</w:t>
            </w:r>
            <w:r w:rsidRPr="00F45CE6">
              <w:rPr>
                <w:b/>
                <w:sz w:val="20"/>
                <w:szCs w:val="20"/>
              </w:rPr>
              <w:t xml:space="preserve">.  </w:t>
            </w:r>
            <w:r w:rsidRPr="00F45CE6">
              <w:rPr>
                <w:i/>
                <w:sz w:val="20"/>
                <w:szCs w:val="20"/>
              </w:rPr>
              <w:t>Spell out all acronyms.]</w:t>
            </w:r>
          </w:p>
          <w:p w14:paraId="2999E7CC" w14:textId="77777777" w:rsidR="006E40C8" w:rsidRDefault="006E40C8" w:rsidP="002D293F">
            <w:pPr>
              <w:keepNext/>
              <w:widowControl w:val="0"/>
              <w:rPr>
                <w:i/>
                <w:sz w:val="20"/>
                <w:szCs w:val="20"/>
              </w:rPr>
            </w:pPr>
          </w:p>
          <w:p w14:paraId="105E4040" w14:textId="77777777" w:rsidR="006E40C8" w:rsidRPr="00F45CE6" w:rsidRDefault="006E40C8" w:rsidP="002D293F">
            <w:pPr>
              <w:keepNext/>
              <w:widowControl w:val="0"/>
              <w:rPr>
                <w:b/>
                <w:sz w:val="20"/>
                <w:szCs w:val="20"/>
              </w:rPr>
            </w:pPr>
            <w:r>
              <w:rPr>
                <w:i/>
                <w:sz w:val="20"/>
                <w:szCs w:val="20"/>
              </w:rPr>
              <w:t>Maximum 150 words per entry.</w:t>
            </w:r>
          </w:p>
        </w:tc>
        <w:tc>
          <w:tcPr>
            <w:tcW w:w="3660" w:type="dxa"/>
            <w:tcBorders>
              <w:top w:val="single" w:sz="8" w:space="0" w:color="000000"/>
              <w:left w:val="single" w:sz="8" w:space="0" w:color="000000"/>
              <w:bottom w:val="single" w:sz="8" w:space="0" w:color="000000"/>
              <w:right w:val="single" w:sz="8" w:space="0" w:color="000000"/>
            </w:tcBorders>
            <w:shd w:val="clear" w:color="auto" w:fill="FFF2CC"/>
          </w:tcPr>
          <w:p w14:paraId="0AD38123" w14:textId="77777777" w:rsidR="006E40C8" w:rsidRPr="00F45CE6" w:rsidRDefault="006E40C8" w:rsidP="002D293F">
            <w:pPr>
              <w:keepNext/>
              <w:widowControl w:val="0"/>
              <w:rPr>
                <w:sz w:val="20"/>
                <w:szCs w:val="20"/>
              </w:rPr>
            </w:pPr>
            <w:r w:rsidRPr="00F45CE6">
              <w:rPr>
                <w:b/>
                <w:sz w:val="20"/>
                <w:szCs w:val="20"/>
              </w:rPr>
              <w:t xml:space="preserve">Expected additional contribution before end of 2022 </w:t>
            </w:r>
            <w:r w:rsidRPr="00F45CE6">
              <w:rPr>
                <w:b/>
                <w:sz w:val="20"/>
                <w:szCs w:val="20"/>
              </w:rPr>
              <w:br/>
            </w:r>
            <w:r w:rsidRPr="00F45CE6">
              <w:rPr>
                <w:sz w:val="20"/>
                <w:szCs w:val="20"/>
              </w:rPr>
              <w:t>(if not already fully covered).</w:t>
            </w:r>
          </w:p>
          <w:p w14:paraId="6F0DE3CB" w14:textId="77777777" w:rsidR="006E40C8" w:rsidRPr="00F45CE6" w:rsidRDefault="006E40C8" w:rsidP="002D293F">
            <w:pPr>
              <w:keepNext/>
              <w:widowControl w:val="0"/>
              <w:rPr>
                <w:sz w:val="20"/>
                <w:szCs w:val="20"/>
              </w:rPr>
            </w:pPr>
          </w:p>
          <w:p w14:paraId="02E8D8E9" w14:textId="77777777" w:rsidR="006E40C8" w:rsidRDefault="006E40C8" w:rsidP="002D293F">
            <w:pPr>
              <w:keepNext/>
              <w:widowControl w:val="0"/>
              <w:rPr>
                <w:b/>
                <w:i/>
                <w:sz w:val="20"/>
                <w:szCs w:val="20"/>
              </w:rPr>
            </w:pPr>
            <w:r w:rsidRPr="00F45CE6">
              <w:rPr>
                <w:b/>
                <w:i/>
                <w:sz w:val="20"/>
                <w:szCs w:val="20"/>
              </w:rPr>
              <w:t>Optional narrative.  Evidence not required.</w:t>
            </w:r>
          </w:p>
          <w:p w14:paraId="39D6275B" w14:textId="77777777" w:rsidR="006E40C8" w:rsidRDefault="006E40C8" w:rsidP="002D293F">
            <w:pPr>
              <w:keepNext/>
              <w:widowControl w:val="0"/>
              <w:rPr>
                <w:b/>
                <w:i/>
                <w:sz w:val="20"/>
                <w:szCs w:val="20"/>
              </w:rPr>
            </w:pPr>
          </w:p>
          <w:p w14:paraId="67B09730" w14:textId="77777777" w:rsidR="006E40C8" w:rsidRPr="00853D9C" w:rsidRDefault="006E40C8" w:rsidP="002D293F">
            <w:pPr>
              <w:keepNext/>
              <w:widowControl w:val="0"/>
              <w:rPr>
                <w:i/>
                <w:sz w:val="20"/>
                <w:szCs w:val="20"/>
              </w:rPr>
            </w:pPr>
            <w:r w:rsidRPr="00853D9C">
              <w:rPr>
                <w:i/>
                <w:sz w:val="20"/>
                <w:szCs w:val="20"/>
              </w:rPr>
              <w:t>Max</w:t>
            </w:r>
            <w:r>
              <w:rPr>
                <w:i/>
                <w:sz w:val="20"/>
                <w:szCs w:val="20"/>
              </w:rPr>
              <w:t>.</w:t>
            </w:r>
            <w:r w:rsidRPr="00853D9C">
              <w:rPr>
                <w:i/>
                <w:sz w:val="20"/>
                <w:szCs w:val="20"/>
              </w:rPr>
              <w:t xml:space="preserve"> </w:t>
            </w:r>
            <w:r>
              <w:rPr>
                <w:i/>
                <w:sz w:val="20"/>
                <w:szCs w:val="20"/>
              </w:rPr>
              <w:t>100</w:t>
            </w:r>
            <w:r w:rsidRPr="00853D9C">
              <w:rPr>
                <w:i/>
                <w:sz w:val="20"/>
                <w:szCs w:val="20"/>
              </w:rPr>
              <w:t xml:space="preserve"> words</w:t>
            </w:r>
          </w:p>
        </w:tc>
      </w:tr>
      <w:tr w:rsidR="006E40C8" w14:paraId="6B9CB4F8" w14:textId="77777777" w:rsidTr="002D293F">
        <w:trPr>
          <w:trHeight w:val="594"/>
          <w:jc w:val="center"/>
        </w:trPr>
        <w:tc>
          <w:tcPr>
            <w:tcW w:w="5585" w:type="dxa"/>
            <w:tcBorders>
              <w:top w:val="single" w:sz="8" w:space="0" w:color="000000"/>
            </w:tcBorders>
            <w:shd w:val="clear" w:color="auto" w:fill="FFF2CC"/>
            <w:tcMar>
              <w:top w:w="100" w:type="dxa"/>
              <w:left w:w="100" w:type="dxa"/>
              <w:bottom w:w="100" w:type="dxa"/>
              <w:right w:w="100" w:type="dxa"/>
            </w:tcMar>
          </w:tcPr>
          <w:p w14:paraId="62336923" w14:textId="77777777" w:rsidR="006E40C8" w:rsidRDefault="006E40C8" w:rsidP="002D293F">
            <w:pPr>
              <w:keepNext/>
              <w:widowControl w:val="0"/>
              <w:rPr>
                <w:sz w:val="20"/>
                <w:szCs w:val="20"/>
              </w:rPr>
            </w:pPr>
            <w:r>
              <w:rPr>
                <w:b/>
                <w:sz w:val="20"/>
                <w:szCs w:val="20"/>
              </w:rPr>
              <w:t>1.1.</w:t>
            </w:r>
            <w:r>
              <w:rPr>
                <w:sz w:val="20"/>
                <w:szCs w:val="20"/>
              </w:rPr>
              <w:t xml:space="preserve"> 100 million more farm households have adopted improved varieties, breeds, trees, and/or management practices </w:t>
            </w:r>
          </w:p>
        </w:tc>
        <w:tc>
          <w:tcPr>
            <w:tcW w:w="5245" w:type="dxa"/>
            <w:tcBorders>
              <w:top w:val="single" w:sz="8" w:space="0" w:color="000000"/>
            </w:tcBorders>
            <w:tcMar>
              <w:top w:w="100" w:type="dxa"/>
              <w:left w:w="100" w:type="dxa"/>
              <w:bottom w:w="100" w:type="dxa"/>
              <w:right w:w="100" w:type="dxa"/>
            </w:tcMar>
          </w:tcPr>
          <w:p w14:paraId="69555262" w14:textId="77777777" w:rsidR="006E40C8" w:rsidRDefault="006E40C8" w:rsidP="002D293F">
            <w:pPr>
              <w:keepNext/>
              <w:widowControl w:val="0"/>
              <w:rPr>
                <w:color w:val="000099"/>
                <w:sz w:val="20"/>
                <w:szCs w:val="20"/>
              </w:rPr>
            </w:pPr>
            <w:r>
              <w:rPr>
                <w:color w:val="000099"/>
                <w:sz w:val="20"/>
                <w:szCs w:val="20"/>
              </w:rPr>
              <w:t xml:space="preserve"> </w:t>
            </w:r>
          </w:p>
        </w:tc>
        <w:tc>
          <w:tcPr>
            <w:tcW w:w="3660" w:type="dxa"/>
            <w:tcBorders>
              <w:top w:val="single" w:sz="8" w:space="0" w:color="000000"/>
            </w:tcBorders>
          </w:tcPr>
          <w:p w14:paraId="09465E4F" w14:textId="77777777" w:rsidR="006E40C8" w:rsidRDefault="006E40C8" w:rsidP="002D293F">
            <w:pPr>
              <w:keepNext/>
              <w:widowControl w:val="0"/>
              <w:rPr>
                <w:color w:val="000099"/>
                <w:sz w:val="20"/>
                <w:szCs w:val="20"/>
              </w:rPr>
            </w:pPr>
          </w:p>
        </w:tc>
      </w:tr>
      <w:tr w:rsidR="006E40C8" w14:paraId="5F07C9B4" w14:textId="77777777" w:rsidTr="002D293F">
        <w:trPr>
          <w:trHeight w:val="500"/>
          <w:jc w:val="center"/>
        </w:trPr>
        <w:tc>
          <w:tcPr>
            <w:tcW w:w="5585" w:type="dxa"/>
            <w:shd w:val="clear" w:color="auto" w:fill="FFF2CC"/>
            <w:tcMar>
              <w:top w:w="100" w:type="dxa"/>
              <w:left w:w="100" w:type="dxa"/>
              <w:bottom w:w="100" w:type="dxa"/>
              <w:right w:w="100" w:type="dxa"/>
            </w:tcMar>
          </w:tcPr>
          <w:p w14:paraId="75D777BD" w14:textId="77777777" w:rsidR="006E40C8" w:rsidRDefault="006E40C8" w:rsidP="002D293F">
            <w:pPr>
              <w:keepNext/>
              <w:widowControl w:val="0"/>
              <w:rPr>
                <w:sz w:val="20"/>
                <w:szCs w:val="20"/>
              </w:rPr>
            </w:pPr>
            <w:r>
              <w:rPr>
                <w:b/>
                <w:sz w:val="20"/>
                <w:szCs w:val="20"/>
              </w:rPr>
              <w:t>1.2.</w:t>
            </w:r>
            <w:r>
              <w:rPr>
                <w:sz w:val="20"/>
                <w:szCs w:val="20"/>
              </w:rPr>
              <w:t xml:space="preserve"> 30 million people, of which 50% are women, assisted to exit poverty</w:t>
            </w:r>
          </w:p>
        </w:tc>
        <w:tc>
          <w:tcPr>
            <w:tcW w:w="5245" w:type="dxa"/>
            <w:tcMar>
              <w:top w:w="100" w:type="dxa"/>
              <w:left w:w="100" w:type="dxa"/>
              <w:bottom w:w="100" w:type="dxa"/>
              <w:right w:w="100" w:type="dxa"/>
            </w:tcMar>
          </w:tcPr>
          <w:p w14:paraId="6619925B" w14:textId="77777777" w:rsidR="006E40C8" w:rsidRDefault="006E40C8" w:rsidP="002D293F">
            <w:pPr>
              <w:keepNext/>
              <w:widowControl w:val="0"/>
              <w:rPr>
                <w:color w:val="000099"/>
                <w:sz w:val="20"/>
                <w:szCs w:val="20"/>
              </w:rPr>
            </w:pPr>
          </w:p>
        </w:tc>
        <w:tc>
          <w:tcPr>
            <w:tcW w:w="3660" w:type="dxa"/>
          </w:tcPr>
          <w:p w14:paraId="7E10A145" w14:textId="77777777" w:rsidR="006E40C8" w:rsidRDefault="006E40C8" w:rsidP="002D293F">
            <w:pPr>
              <w:keepNext/>
              <w:widowControl w:val="0"/>
              <w:rPr>
                <w:color w:val="000099"/>
                <w:sz w:val="20"/>
                <w:szCs w:val="20"/>
              </w:rPr>
            </w:pPr>
          </w:p>
        </w:tc>
      </w:tr>
      <w:tr w:rsidR="006E40C8" w14:paraId="5F425F68" w14:textId="77777777" w:rsidTr="002D293F">
        <w:trPr>
          <w:trHeight w:val="616"/>
          <w:jc w:val="center"/>
        </w:trPr>
        <w:tc>
          <w:tcPr>
            <w:tcW w:w="5585" w:type="dxa"/>
            <w:shd w:val="clear" w:color="auto" w:fill="FFF2CC"/>
            <w:tcMar>
              <w:top w:w="100" w:type="dxa"/>
              <w:left w:w="100" w:type="dxa"/>
              <w:bottom w:w="100" w:type="dxa"/>
              <w:right w:w="100" w:type="dxa"/>
            </w:tcMar>
          </w:tcPr>
          <w:p w14:paraId="48D1DF1F" w14:textId="77777777" w:rsidR="006E40C8" w:rsidRDefault="006E40C8" w:rsidP="002D293F">
            <w:pPr>
              <w:keepNext/>
              <w:widowControl w:val="0"/>
              <w:rPr>
                <w:sz w:val="20"/>
                <w:szCs w:val="20"/>
              </w:rPr>
            </w:pPr>
            <w:r>
              <w:rPr>
                <w:b/>
                <w:sz w:val="20"/>
                <w:szCs w:val="20"/>
              </w:rPr>
              <w:t>2.1.</w:t>
            </w:r>
            <w:r>
              <w:rPr>
                <w:sz w:val="20"/>
                <w:szCs w:val="20"/>
              </w:rPr>
              <w:t xml:space="preserve"> Improve the rate of yield increase for major food staples from current &lt;1% to 1.2-1.5% per year</w:t>
            </w:r>
          </w:p>
        </w:tc>
        <w:tc>
          <w:tcPr>
            <w:tcW w:w="5245" w:type="dxa"/>
            <w:tcMar>
              <w:top w:w="100" w:type="dxa"/>
              <w:left w:w="100" w:type="dxa"/>
              <w:bottom w:w="100" w:type="dxa"/>
              <w:right w:w="100" w:type="dxa"/>
            </w:tcMar>
          </w:tcPr>
          <w:p w14:paraId="36699535" w14:textId="77777777" w:rsidR="006E40C8" w:rsidRDefault="006E40C8" w:rsidP="002D293F">
            <w:pPr>
              <w:keepNext/>
              <w:widowControl w:val="0"/>
              <w:rPr>
                <w:color w:val="000099"/>
                <w:sz w:val="20"/>
                <w:szCs w:val="20"/>
              </w:rPr>
            </w:pPr>
          </w:p>
        </w:tc>
        <w:tc>
          <w:tcPr>
            <w:tcW w:w="3660" w:type="dxa"/>
          </w:tcPr>
          <w:p w14:paraId="0B8DF025" w14:textId="77777777" w:rsidR="006E40C8" w:rsidRDefault="006E40C8" w:rsidP="002D293F">
            <w:pPr>
              <w:keepNext/>
              <w:widowControl w:val="0"/>
              <w:rPr>
                <w:color w:val="000099"/>
                <w:sz w:val="20"/>
                <w:szCs w:val="20"/>
              </w:rPr>
            </w:pPr>
          </w:p>
        </w:tc>
      </w:tr>
      <w:tr w:rsidR="006E40C8" w14:paraId="1F03442C" w14:textId="77777777" w:rsidTr="002D293F">
        <w:trPr>
          <w:trHeight w:val="760"/>
          <w:jc w:val="center"/>
        </w:trPr>
        <w:tc>
          <w:tcPr>
            <w:tcW w:w="5585" w:type="dxa"/>
            <w:shd w:val="clear" w:color="auto" w:fill="FFF2CC"/>
            <w:tcMar>
              <w:top w:w="100" w:type="dxa"/>
              <w:left w:w="100" w:type="dxa"/>
              <w:bottom w:w="100" w:type="dxa"/>
              <w:right w:w="100" w:type="dxa"/>
            </w:tcMar>
          </w:tcPr>
          <w:p w14:paraId="1052F9D1" w14:textId="77777777" w:rsidR="006E40C8" w:rsidRDefault="006E40C8" w:rsidP="002D293F">
            <w:pPr>
              <w:widowControl w:val="0"/>
              <w:rPr>
                <w:sz w:val="20"/>
                <w:szCs w:val="20"/>
              </w:rPr>
            </w:pPr>
            <w:r>
              <w:rPr>
                <w:b/>
                <w:sz w:val="20"/>
                <w:szCs w:val="20"/>
              </w:rPr>
              <w:t>2.2.</w:t>
            </w:r>
            <w:r>
              <w:rPr>
                <w:sz w:val="20"/>
                <w:szCs w:val="20"/>
              </w:rPr>
              <w:t xml:space="preserve"> 30 million more people, of which 50% are women, meeting minimum dietary energy requirements</w:t>
            </w:r>
          </w:p>
        </w:tc>
        <w:tc>
          <w:tcPr>
            <w:tcW w:w="5245" w:type="dxa"/>
            <w:tcMar>
              <w:top w:w="100" w:type="dxa"/>
              <w:left w:w="100" w:type="dxa"/>
              <w:bottom w:w="100" w:type="dxa"/>
              <w:right w:w="100" w:type="dxa"/>
            </w:tcMar>
          </w:tcPr>
          <w:p w14:paraId="5A468304" w14:textId="77777777" w:rsidR="006E40C8" w:rsidRDefault="006E40C8" w:rsidP="002D293F">
            <w:pPr>
              <w:widowControl w:val="0"/>
              <w:rPr>
                <w:color w:val="000099"/>
                <w:sz w:val="20"/>
                <w:szCs w:val="20"/>
              </w:rPr>
            </w:pPr>
          </w:p>
        </w:tc>
        <w:tc>
          <w:tcPr>
            <w:tcW w:w="3660" w:type="dxa"/>
          </w:tcPr>
          <w:p w14:paraId="5E1D2437" w14:textId="77777777" w:rsidR="006E40C8" w:rsidRDefault="006E40C8" w:rsidP="002D293F">
            <w:pPr>
              <w:widowControl w:val="0"/>
              <w:rPr>
                <w:color w:val="000099"/>
                <w:sz w:val="20"/>
                <w:szCs w:val="20"/>
              </w:rPr>
            </w:pPr>
          </w:p>
        </w:tc>
      </w:tr>
      <w:tr w:rsidR="006E40C8" w14:paraId="35FDFE11" w14:textId="77777777" w:rsidTr="002D293F">
        <w:trPr>
          <w:trHeight w:val="644"/>
          <w:jc w:val="center"/>
        </w:trPr>
        <w:tc>
          <w:tcPr>
            <w:tcW w:w="5585" w:type="dxa"/>
            <w:shd w:val="clear" w:color="auto" w:fill="FFF2CC"/>
            <w:tcMar>
              <w:top w:w="100" w:type="dxa"/>
              <w:left w:w="100" w:type="dxa"/>
              <w:bottom w:w="100" w:type="dxa"/>
              <w:right w:w="100" w:type="dxa"/>
            </w:tcMar>
          </w:tcPr>
          <w:p w14:paraId="5B5B1EEE" w14:textId="77777777" w:rsidR="006E40C8" w:rsidRDefault="006E40C8" w:rsidP="002D293F">
            <w:pPr>
              <w:widowControl w:val="0"/>
              <w:rPr>
                <w:sz w:val="20"/>
                <w:szCs w:val="20"/>
              </w:rPr>
            </w:pPr>
            <w:r>
              <w:rPr>
                <w:b/>
                <w:sz w:val="20"/>
                <w:szCs w:val="20"/>
              </w:rPr>
              <w:t>2.3.</w:t>
            </w:r>
            <w:r>
              <w:rPr>
                <w:sz w:val="20"/>
                <w:szCs w:val="20"/>
              </w:rPr>
              <w:t xml:space="preserve"> 150 million more people, of which 50% are women, without deficiencies in one or more essential micronutrients</w:t>
            </w:r>
          </w:p>
        </w:tc>
        <w:tc>
          <w:tcPr>
            <w:tcW w:w="5245" w:type="dxa"/>
            <w:tcMar>
              <w:top w:w="100" w:type="dxa"/>
              <w:left w:w="100" w:type="dxa"/>
              <w:bottom w:w="100" w:type="dxa"/>
              <w:right w:w="100" w:type="dxa"/>
            </w:tcMar>
          </w:tcPr>
          <w:p w14:paraId="51BE6D39" w14:textId="77777777" w:rsidR="006E40C8" w:rsidRDefault="006E40C8" w:rsidP="002D293F">
            <w:pPr>
              <w:widowControl w:val="0"/>
              <w:rPr>
                <w:color w:val="000099"/>
                <w:sz w:val="20"/>
                <w:szCs w:val="20"/>
              </w:rPr>
            </w:pPr>
          </w:p>
        </w:tc>
        <w:tc>
          <w:tcPr>
            <w:tcW w:w="3660" w:type="dxa"/>
          </w:tcPr>
          <w:p w14:paraId="1170F89B" w14:textId="77777777" w:rsidR="006E40C8" w:rsidRDefault="006E40C8" w:rsidP="002D293F">
            <w:pPr>
              <w:widowControl w:val="0"/>
              <w:rPr>
                <w:color w:val="000099"/>
                <w:sz w:val="20"/>
                <w:szCs w:val="20"/>
              </w:rPr>
            </w:pPr>
          </w:p>
        </w:tc>
      </w:tr>
      <w:tr w:rsidR="006E40C8" w14:paraId="33F9FF88" w14:textId="77777777" w:rsidTr="002D293F">
        <w:trPr>
          <w:trHeight w:val="580"/>
          <w:jc w:val="center"/>
        </w:trPr>
        <w:tc>
          <w:tcPr>
            <w:tcW w:w="5585" w:type="dxa"/>
            <w:shd w:val="clear" w:color="auto" w:fill="FFF2CC"/>
            <w:tcMar>
              <w:top w:w="100" w:type="dxa"/>
              <w:left w:w="100" w:type="dxa"/>
              <w:bottom w:w="100" w:type="dxa"/>
              <w:right w:w="100" w:type="dxa"/>
            </w:tcMar>
          </w:tcPr>
          <w:p w14:paraId="6C08AF02" w14:textId="77777777" w:rsidR="006E40C8" w:rsidRDefault="006E40C8" w:rsidP="002D293F">
            <w:pPr>
              <w:widowControl w:val="0"/>
              <w:rPr>
                <w:sz w:val="20"/>
                <w:szCs w:val="20"/>
              </w:rPr>
            </w:pPr>
            <w:r>
              <w:rPr>
                <w:b/>
                <w:sz w:val="20"/>
                <w:szCs w:val="20"/>
              </w:rPr>
              <w:t>3.1.</w:t>
            </w:r>
            <w:r>
              <w:rPr>
                <w:sz w:val="20"/>
                <w:szCs w:val="20"/>
              </w:rPr>
              <w:t xml:space="preserve"> 5% increase in water and nutrient efficiency in agroecosystems </w:t>
            </w:r>
          </w:p>
        </w:tc>
        <w:tc>
          <w:tcPr>
            <w:tcW w:w="5245" w:type="dxa"/>
            <w:tcMar>
              <w:top w:w="100" w:type="dxa"/>
              <w:left w:w="100" w:type="dxa"/>
              <w:bottom w:w="100" w:type="dxa"/>
              <w:right w:w="100" w:type="dxa"/>
            </w:tcMar>
          </w:tcPr>
          <w:p w14:paraId="242EE1F4" w14:textId="77777777" w:rsidR="006E40C8" w:rsidRDefault="006E40C8" w:rsidP="002D293F">
            <w:pPr>
              <w:widowControl w:val="0"/>
              <w:rPr>
                <w:color w:val="000099"/>
                <w:sz w:val="20"/>
                <w:szCs w:val="20"/>
              </w:rPr>
            </w:pPr>
          </w:p>
        </w:tc>
        <w:tc>
          <w:tcPr>
            <w:tcW w:w="3660" w:type="dxa"/>
          </w:tcPr>
          <w:p w14:paraId="359F1BCB" w14:textId="77777777" w:rsidR="006E40C8" w:rsidRDefault="006E40C8" w:rsidP="002D293F">
            <w:pPr>
              <w:widowControl w:val="0"/>
              <w:rPr>
                <w:color w:val="000099"/>
                <w:sz w:val="20"/>
                <w:szCs w:val="20"/>
              </w:rPr>
            </w:pPr>
          </w:p>
        </w:tc>
      </w:tr>
      <w:tr w:rsidR="006E40C8" w14:paraId="54FB1078" w14:textId="77777777" w:rsidTr="002D293F">
        <w:trPr>
          <w:trHeight w:val="524"/>
          <w:jc w:val="center"/>
        </w:trPr>
        <w:tc>
          <w:tcPr>
            <w:tcW w:w="5585" w:type="dxa"/>
            <w:shd w:val="clear" w:color="auto" w:fill="FFF2CC"/>
            <w:tcMar>
              <w:top w:w="100" w:type="dxa"/>
              <w:left w:w="100" w:type="dxa"/>
              <w:bottom w:w="100" w:type="dxa"/>
              <w:right w:w="100" w:type="dxa"/>
            </w:tcMar>
          </w:tcPr>
          <w:p w14:paraId="18CCD482" w14:textId="77777777" w:rsidR="006E40C8" w:rsidRDefault="006E40C8" w:rsidP="002D293F">
            <w:pPr>
              <w:widowControl w:val="0"/>
              <w:rPr>
                <w:sz w:val="20"/>
                <w:szCs w:val="20"/>
              </w:rPr>
            </w:pPr>
            <w:r>
              <w:rPr>
                <w:b/>
                <w:sz w:val="20"/>
                <w:szCs w:val="20"/>
              </w:rPr>
              <w:t>3.2.</w:t>
            </w:r>
            <w:r>
              <w:rPr>
                <w:sz w:val="20"/>
                <w:szCs w:val="20"/>
              </w:rPr>
              <w:t xml:space="preserve"> Reduction in ‘agriculturally’-related greenhouse gas emissions by 5% </w:t>
            </w:r>
          </w:p>
        </w:tc>
        <w:tc>
          <w:tcPr>
            <w:tcW w:w="5245" w:type="dxa"/>
            <w:tcMar>
              <w:top w:w="100" w:type="dxa"/>
              <w:left w:w="100" w:type="dxa"/>
              <w:bottom w:w="100" w:type="dxa"/>
              <w:right w:w="100" w:type="dxa"/>
            </w:tcMar>
          </w:tcPr>
          <w:p w14:paraId="05013960" w14:textId="77777777" w:rsidR="006E40C8" w:rsidRDefault="006E40C8" w:rsidP="002D293F">
            <w:pPr>
              <w:widowControl w:val="0"/>
              <w:rPr>
                <w:color w:val="000099"/>
                <w:sz w:val="20"/>
                <w:szCs w:val="20"/>
              </w:rPr>
            </w:pPr>
          </w:p>
        </w:tc>
        <w:tc>
          <w:tcPr>
            <w:tcW w:w="3660" w:type="dxa"/>
          </w:tcPr>
          <w:p w14:paraId="1B02C98E" w14:textId="77777777" w:rsidR="006E40C8" w:rsidRDefault="006E40C8" w:rsidP="002D293F">
            <w:pPr>
              <w:widowControl w:val="0"/>
              <w:rPr>
                <w:color w:val="000099"/>
                <w:sz w:val="20"/>
                <w:szCs w:val="20"/>
              </w:rPr>
            </w:pPr>
          </w:p>
        </w:tc>
      </w:tr>
      <w:tr w:rsidR="006E40C8" w14:paraId="33DE0992" w14:textId="77777777" w:rsidTr="002D293F">
        <w:trPr>
          <w:trHeight w:val="306"/>
          <w:jc w:val="center"/>
        </w:trPr>
        <w:tc>
          <w:tcPr>
            <w:tcW w:w="5585" w:type="dxa"/>
            <w:shd w:val="clear" w:color="auto" w:fill="FFF2CC"/>
            <w:tcMar>
              <w:top w:w="100" w:type="dxa"/>
              <w:left w:w="100" w:type="dxa"/>
              <w:bottom w:w="100" w:type="dxa"/>
              <w:right w:w="100" w:type="dxa"/>
            </w:tcMar>
          </w:tcPr>
          <w:p w14:paraId="3EB3BB2A" w14:textId="77777777" w:rsidR="006E40C8" w:rsidRDefault="006E40C8" w:rsidP="002D293F">
            <w:pPr>
              <w:widowControl w:val="0"/>
              <w:rPr>
                <w:sz w:val="20"/>
                <w:szCs w:val="20"/>
              </w:rPr>
            </w:pPr>
            <w:r>
              <w:rPr>
                <w:b/>
                <w:sz w:val="20"/>
                <w:szCs w:val="20"/>
              </w:rPr>
              <w:t>3.3.</w:t>
            </w:r>
            <w:r>
              <w:rPr>
                <w:sz w:val="20"/>
                <w:szCs w:val="20"/>
              </w:rPr>
              <w:t xml:space="preserve"> 55 M ha degraded land area restored</w:t>
            </w:r>
          </w:p>
        </w:tc>
        <w:tc>
          <w:tcPr>
            <w:tcW w:w="5245" w:type="dxa"/>
            <w:tcMar>
              <w:top w:w="100" w:type="dxa"/>
              <w:left w:w="100" w:type="dxa"/>
              <w:bottom w:w="100" w:type="dxa"/>
              <w:right w:w="100" w:type="dxa"/>
            </w:tcMar>
          </w:tcPr>
          <w:p w14:paraId="101FFF7F" w14:textId="77777777" w:rsidR="006E40C8" w:rsidRDefault="006E40C8" w:rsidP="002D293F">
            <w:pPr>
              <w:widowControl w:val="0"/>
              <w:rPr>
                <w:color w:val="000099"/>
                <w:sz w:val="20"/>
                <w:szCs w:val="20"/>
              </w:rPr>
            </w:pPr>
          </w:p>
        </w:tc>
        <w:tc>
          <w:tcPr>
            <w:tcW w:w="3660" w:type="dxa"/>
          </w:tcPr>
          <w:p w14:paraId="36995852" w14:textId="77777777" w:rsidR="006E40C8" w:rsidRDefault="006E40C8" w:rsidP="002D293F">
            <w:pPr>
              <w:widowControl w:val="0"/>
              <w:rPr>
                <w:color w:val="000099"/>
                <w:sz w:val="20"/>
                <w:szCs w:val="20"/>
              </w:rPr>
            </w:pPr>
          </w:p>
        </w:tc>
      </w:tr>
      <w:tr w:rsidR="006E40C8" w14:paraId="74FBE449" w14:textId="77777777" w:rsidTr="002D293F">
        <w:trPr>
          <w:trHeight w:val="20"/>
          <w:jc w:val="center"/>
        </w:trPr>
        <w:tc>
          <w:tcPr>
            <w:tcW w:w="5585" w:type="dxa"/>
            <w:shd w:val="clear" w:color="auto" w:fill="FFF2CC"/>
            <w:tcMar>
              <w:top w:w="100" w:type="dxa"/>
              <w:left w:w="100" w:type="dxa"/>
              <w:bottom w:w="100" w:type="dxa"/>
              <w:right w:w="100" w:type="dxa"/>
            </w:tcMar>
          </w:tcPr>
          <w:p w14:paraId="68220053" w14:textId="77777777" w:rsidR="006E40C8" w:rsidRDefault="006E40C8" w:rsidP="002D293F">
            <w:pPr>
              <w:widowControl w:val="0"/>
              <w:rPr>
                <w:sz w:val="20"/>
                <w:szCs w:val="20"/>
              </w:rPr>
            </w:pPr>
            <w:r>
              <w:rPr>
                <w:b/>
                <w:sz w:val="20"/>
                <w:szCs w:val="20"/>
              </w:rPr>
              <w:t>3.4.</w:t>
            </w:r>
            <w:r>
              <w:rPr>
                <w:sz w:val="20"/>
                <w:szCs w:val="20"/>
              </w:rPr>
              <w:t xml:space="preserve"> 2.5 M ha forest saved from deforestation</w:t>
            </w:r>
          </w:p>
        </w:tc>
        <w:tc>
          <w:tcPr>
            <w:tcW w:w="5245" w:type="dxa"/>
            <w:tcMar>
              <w:top w:w="100" w:type="dxa"/>
              <w:left w:w="100" w:type="dxa"/>
              <w:bottom w:w="100" w:type="dxa"/>
              <w:right w:w="100" w:type="dxa"/>
            </w:tcMar>
          </w:tcPr>
          <w:p w14:paraId="7B736BA2" w14:textId="77777777" w:rsidR="006E40C8" w:rsidRDefault="006E40C8" w:rsidP="002D293F">
            <w:pPr>
              <w:widowControl w:val="0"/>
              <w:rPr>
                <w:color w:val="000099"/>
                <w:sz w:val="20"/>
                <w:szCs w:val="20"/>
              </w:rPr>
            </w:pPr>
          </w:p>
        </w:tc>
        <w:tc>
          <w:tcPr>
            <w:tcW w:w="3660" w:type="dxa"/>
          </w:tcPr>
          <w:p w14:paraId="15F50CE2" w14:textId="77777777" w:rsidR="006E40C8" w:rsidRDefault="006E40C8" w:rsidP="002D293F">
            <w:pPr>
              <w:widowControl w:val="0"/>
              <w:rPr>
                <w:color w:val="000099"/>
                <w:sz w:val="20"/>
                <w:szCs w:val="20"/>
              </w:rPr>
            </w:pPr>
          </w:p>
        </w:tc>
      </w:tr>
    </w:tbl>
    <w:p w14:paraId="7E71A878" w14:textId="77777777" w:rsidR="006E40C8" w:rsidRDefault="006E40C8" w:rsidP="006E40C8">
      <w:bookmarkStart w:id="71" w:name="_2lwamvv" w:colFirst="0" w:colLast="0"/>
      <w:bookmarkStart w:id="72" w:name="_Toc531191908"/>
      <w:bookmarkStart w:id="73" w:name="_Ref531211952"/>
      <w:bookmarkStart w:id="74" w:name="_Ref531211956"/>
      <w:bookmarkStart w:id="75" w:name="_Toc531264774"/>
      <w:bookmarkStart w:id="76" w:name="_Hlk531117307"/>
      <w:bookmarkEnd w:id="71"/>
    </w:p>
    <w:p w14:paraId="69590FC8" w14:textId="77777777" w:rsidR="006E40C8" w:rsidRPr="00413F1B" w:rsidRDefault="006E40C8" w:rsidP="006E40C8">
      <w:pPr>
        <w:pStyle w:val="Heading1"/>
        <w:rPr>
          <w:color w:val="BFBFBF" w:themeColor="background1" w:themeShade="BF"/>
          <w:sz w:val="24"/>
        </w:rPr>
      </w:pPr>
      <w:r w:rsidRPr="00413F1B">
        <w:rPr>
          <w:color w:val="BFBFBF" w:themeColor="background1" w:themeShade="BF"/>
          <w:sz w:val="24"/>
        </w:rPr>
        <w:t xml:space="preserve">Table </w:t>
      </w:r>
      <w:r>
        <w:rPr>
          <w:color w:val="BFBFBF" w:themeColor="background1" w:themeShade="BF"/>
          <w:sz w:val="24"/>
        </w:rPr>
        <w:t>3</w:t>
      </w:r>
      <w:r w:rsidRPr="00413F1B">
        <w:rPr>
          <w:color w:val="BFBFBF" w:themeColor="background1" w:themeShade="BF"/>
          <w:sz w:val="24"/>
        </w:rPr>
        <w:t>: Condensed list of policy contributions</w:t>
      </w:r>
      <w:bookmarkEnd w:id="72"/>
      <w:bookmarkEnd w:id="73"/>
      <w:bookmarkEnd w:id="74"/>
      <w:r w:rsidRPr="00413F1B">
        <w:rPr>
          <w:color w:val="BFBFBF" w:themeColor="background1" w:themeShade="BF"/>
          <w:sz w:val="24"/>
        </w:rPr>
        <w:t xml:space="preserve"> in this reporting year (Sphere of Influence)</w:t>
      </w:r>
      <w:bookmarkEnd w:id="75"/>
    </w:p>
    <w:p w14:paraId="18BF662B" w14:textId="77777777" w:rsidR="006E40C8" w:rsidRDefault="006E40C8" w:rsidP="006E40C8">
      <w:pPr>
        <w:ind w:right="101"/>
        <w:jc w:val="both"/>
        <w:rPr>
          <w:color w:val="9900FF"/>
        </w:rPr>
      </w:pPr>
      <w:r>
        <w:t>[</w:t>
      </w:r>
      <w:r w:rsidRPr="00CE2C70">
        <w:t xml:space="preserve">Please </w:t>
      </w:r>
      <w:r>
        <w:t xml:space="preserve">list policy contributions here.  (Please see the </w:t>
      </w:r>
      <w:hyperlink r:id="rId14">
        <w:r>
          <w:rPr>
            <w:color w:val="1155CC"/>
            <w:u w:val="single"/>
          </w:rPr>
          <w:t>indicator guidance</w:t>
        </w:r>
      </w:hyperlink>
      <w:r>
        <w:t xml:space="preserve">  for indicator #I1 number of policies which also includes an explanation of what is covered under the term ‘policy’.)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04"/>
        <w:gridCol w:w="1242"/>
        <w:gridCol w:w="1228"/>
        <w:gridCol w:w="1106"/>
        <w:gridCol w:w="1106"/>
        <w:gridCol w:w="1106"/>
        <w:gridCol w:w="944"/>
        <w:gridCol w:w="944"/>
        <w:gridCol w:w="944"/>
        <w:gridCol w:w="944"/>
        <w:gridCol w:w="1208"/>
      </w:tblGrid>
      <w:tr w:rsidR="006E40C8" w14:paraId="6EB5F91D" w14:textId="77777777" w:rsidTr="002D293F">
        <w:trPr>
          <w:trHeight w:val="420"/>
        </w:trPr>
        <w:tc>
          <w:tcPr>
            <w:tcW w:w="1201" w:type="pct"/>
            <w:tcBorders>
              <w:top w:val="single" w:sz="6" w:space="0" w:color="000000"/>
              <w:left w:val="single" w:sz="6" w:space="0" w:color="000000"/>
              <w:bottom w:val="single" w:sz="12" w:space="0" w:color="000000"/>
              <w:right w:val="single" w:sz="6" w:space="0" w:color="000000"/>
            </w:tcBorders>
            <w:shd w:val="clear" w:color="auto" w:fill="D9E2F3"/>
          </w:tcPr>
          <w:p w14:paraId="01BF326D" w14:textId="77777777" w:rsidR="006E40C8" w:rsidRPr="00F45CE6" w:rsidRDefault="006E40C8" w:rsidP="002D293F">
            <w:pPr>
              <w:rPr>
                <w:b/>
                <w:sz w:val="20"/>
                <w:szCs w:val="20"/>
              </w:rPr>
            </w:pPr>
            <w:r w:rsidRPr="00F45CE6">
              <w:rPr>
                <w:b/>
                <w:sz w:val="20"/>
                <w:szCs w:val="20"/>
              </w:rPr>
              <w:t>Column 1</w:t>
            </w:r>
          </w:p>
        </w:tc>
        <w:tc>
          <w:tcPr>
            <w:tcW w:w="438" w:type="pct"/>
            <w:tcBorders>
              <w:top w:val="single" w:sz="6" w:space="0" w:color="000000"/>
              <w:left w:val="single" w:sz="6" w:space="0" w:color="000000"/>
              <w:bottom w:val="single" w:sz="12" w:space="0" w:color="000000"/>
              <w:right w:val="single" w:sz="6" w:space="0" w:color="000000"/>
            </w:tcBorders>
          </w:tcPr>
          <w:p w14:paraId="1EFE38EC" w14:textId="77777777" w:rsidR="006E40C8" w:rsidRPr="00F45CE6" w:rsidRDefault="006E40C8" w:rsidP="002D293F">
            <w:pPr>
              <w:rPr>
                <w:sz w:val="20"/>
                <w:szCs w:val="20"/>
              </w:rPr>
            </w:pPr>
            <w:r>
              <w:rPr>
                <w:sz w:val="20"/>
                <w:szCs w:val="20"/>
              </w:rPr>
              <w:t>Type</w:t>
            </w:r>
          </w:p>
        </w:tc>
        <w:tc>
          <w:tcPr>
            <w:tcW w:w="433" w:type="pct"/>
            <w:tcBorders>
              <w:top w:val="single" w:sz="6" w:space="0" w:color="000000"/>
              <w:left w:val="single" w:sz="6" w:space="0" w:color="000000"/>
              <w:bottom w:val="single" w:sz="12" w:space="0" w:color="000000"/>
              <w:right w:val="single" w:sz="6" w:space="0" w:color="000000"/>
            </w:tcBorders>
          </w:tcPr>
          <w:p w14:paraId="19DA677E" w14:textId="77777777" w:rsidR="006E40C8" w:rsidRPr="00F45CE6" w:rsidRDefault="006E40C8" w:rsidP="002D293F">
            <w:pPr>
              <w:rPr>
                <w:sz w:val="20"/>
                <w:szCs w:val="20"/>
              </w:rPr>
            </w:pPr>
            <w:r>
              <w:rPr>
                <w:sz w:val="20"/>
                <w:szCs w:val="20"/>
              </w:rPr>
              <w:t>Whose policy is this?</w:t>
            </w:r>
          </w:p>
        </w:tc>
        <w:tc>
          <w:tcPr>
            <w:tcW w:w="390" w:type="pct"/>
            <w:tcBorders>
              <w:top w:val="single" w:sz="6" w:space="0" w:color="000000"/>
              <w:left w:val="single" w:sz="6" w:space="0" w:color="000000"/>
              <w:bottom w:val="single" w:sz="12" w:space="0" w:color="000000"/>
              <w:right w:val="single" w:sz="6" w:space="0" w:color="000000"/>
            </w:tcBorders>
          </w:tcPr>
          <w:p w14:paraId="6AC10844" w14:textId="77777777" w:rsidR="006E40C8" w:rsidRPr="00F45CE6" w:rsidRDefault="006E40C8" w:rsidP="002D293F">
            <w:pPr>
              <w:rPr>
                <w:sz w:val="20"/>
                <w:szCs w:val="20"/>
              </w:rPr>
            </w:pPr>
            <w:r>
              <w:rPr>
                <w:sz w:val="20"/>
                <w:szCs w:val="20"/>
              </w:rPr>
              <w:t>Geo Scope</w:t>
            </w:r>
          </w:p>
        </w:tc>
        <w:tc>
          <w:tcPr>
            <w:tcW w:w="390" w:type="pct"/>
            <w:tcBorders>
              <w:top w:val="single" w:sz="6" w:space="0" w:color="000000"/>
              <w:left w:val="single" w:sz="6" w:space="0" w:color="000000"/>
              <w:bottom w:val="single" w:sz="12" w:space="0" w:color="000000"/>
              <w:right w:val="single" w:sz="6" w:space="0" w:color="000000"/>
            </w:tcBorders>
          </w:tcPr>
          <w:p w14:paraId="0A66FB16" w14:textId="77777777" w:rsidR="006E40C8" w:rsidRPr="00F45CE6" w:rsidRDefault="006E40C8" w:rsidP="002D293F">
            <w:pPr>
              <w:rPr>
                <w:sz w:val="20"/>
                <w:szCs w:val="20"/>
              </w:rPr>
            </w:pPr>
            <w:r w:rsidRPr="00F45CE6">
              <w:rPr>
                <w:sz w:val="20"/>
                <w:szCs w:val="20"/>
              </w:rPr>
              <w:t>Column 2</w:t>
            </w:r>
          </w:p>
        </w:tc>
        <w:tc>
          <w:tcPr>
            <w:tcW w:w="390" w:type="pct"/>
            <w:tcBorders>
              <w:top w:val="single" w:sz="6" w:space="0" w:color="000000"/>
              <w:left w:val="single" w:sz="6" w:space="0" w:color="000000"/>
              <w:bottom w:val="single" w:sz="12" w:space="0" w:color="000000"/>
              <w:right w:val="single" w:sz="6" w:space="0" w:color="000000"/>
            </w:tcBorders>
          </w:tcPr>
          <w:p w14:paraId="2BBB416D" w14:textId="77777777" w:rsidR="006E40C8" w:rsidRPr="00F45CE6" w:rsidRDefault="006E40C8" w:rsidP="002D293F">
            <w:pPr>
              <w:rPr>
                <w:sz w:val="20"/>
                <w:szCs w:val="20"/>
              </w:rPr>
            </w:pPr>
            <w:r w:rsidRPr="00F45CE6">
              <w:rPr>
                <w:sz w:val="20"/>
                <w:szCs w:val="20"/>
              </w:rPr>
              <w:t>Column 3</w:t>
            </w:r>
          </w:p>
        </w:tc>
        <w:tc>
          <w:tcPr>
            <w:tcW w:w="333" w:type="pct"/>
            <w:tcBorders>
              <w:top w:val="single" w:sz="6" w:space="0" w:color="000000"/>
              <w:left w:val="single" w:sz="6" w:space="0" w:color="000000"/>
              <w:bottom w:val="single" w:sz="12" w:space="0" w:color="000000"/>
              <w:right w:val="single" w:sz="6" w:space="0" w:color="000000"/>
            </w:tcBorders>
          </w:tcPr>
          <w:p w14:paraId="49C9C28C" w14:textId="77777777" w:rsidR="006E40C8" w:rsidRPr="00F45CE6" w:rsidRDefault="006E40C8" w:rsidP="002D293F">
            <w:pPr>
              <w:rPr>
                <w:sz w:val="20"/>
                <w:szCs w:val="20"/>
              </w:rPr>
            </w:pPr>
            <w:r w:rsidRPr="00F45CE6">
              <w:rPr>
                <w:sz w:val="20"/>
                <w:szCs w:val="20"/>
              </w:rPr>
              <w:t>Column 4a</w:t>
            </w:r>
          </w:p>
        </w:tc>
        <w:tc>
          <w:tcPr>
            <w:tcW w:w="333" w:type="pct"/>
            <w:tcBorders>
              <w:top w:val="single" w:sz="6" w:space="0" w:color="000000"/>
              <w:left w:val="single" w:sz="6" w:space="0" w:color="000000"/>
              <w:bottom w:val="single" w:sz="12" w:space="0" w:color="000000"/>
              <w:right w:val="single" w:sz="6" w:space="0" w:color="000000"/>
            </w:tcBorders>
          </w:tcPr>
          <w:p w14:paraId="5C39476E" w14:textId="77777777" w:rsidR="006E40C8" w:rsidRPr="00F45CE6" w:rsidRDefault="006E40C8" w:rsidP="002D293F">
            <w:pPr>
              <w:rPr>
                <w:sz w:val="20"/>
                <w:szCs w:val="20"/>
              </w:rPr>
            </w:pPr>
            <w:r w:rsidRPr="00F45CE6">
              <w:rPr>
                <w:sz w:val="20"/>
                <w:szCs w:val="20"/>
              </w:rPr>
              <w:t>Column 4b</w:t>
            </w:r>
          </w:p>
        </w:tc>
        <w:tc>
          <w:tcPr>
            <w:tcW w:w="333" w:type="pct"/>
            <w:tcBorders>
              <w:top w:val="single" w:sz="6" w:space="0" w:color="000000"/>
              <w:left w:val="single" w:sz="6" w:space="0" w:color="000000"/>
              <w:bottom w:val="single" w:sz="12" w:space="0" w:color="000000"/>
              <w:right w:val="single" w:sz="6" w:space="0" w:color="000000"/>
            </w:tcBorders>
          </w:tcPr>
          <w:p w14:paraId="1C76273F" w14:textId="77777777" w:rsidR="006E40C8" w:rsidRPr="00F45CE6" w:rsidRDefault="006E40C8" w:rsidP="002D293F">
            <w:pPr>
              <w:rPr>
                <w:sz w:val="20"/>
                <w:szCs w:val="20"/>
              </w:rPr>
            </w:pPr>
            <w:r w:rsidRPr="00F45CE6">
              <w:rPr>
                <w:sz w:val="20"/>
                <w:szCs w:val="20"/>
              </w:rPr>
              <w:t>Column 4c</w:t>
            </w:r>
          </w:p>
        </w:tc>
        <w:tc>
          <w:tcPr>
            <w:tcW w:w="333" w:type="pct"/>
            <w:tcBorders>
              <w:top w:val="single" w:sz="6" w:space="0" w:color="000000"/>
              <w:left w:val="single" w:sz="6" w:space="0" w:color="000000"/>
              <w:bottom w:val="single" w:sz="12" w:space="0" w:color="000000"/>
              <w:right w:val="single" w:sz="6" w:space="0" w:color="000000"/>
            </w:tcBorders>
          </w:tcPr>
          <w:p w14:paraId="7BCC5F05" w14:textId="77777777" w:rsidR="006E40C8" w:rsidRPr="00F45CE6" w:rsidRDefault="006E40C8" w:rsidP="002D293F">
            <w:pPr>
              <w:rPr>
                <w:sz w:val="20"/>
                <w:szCs w:val="20"/>
              </w:rPr>
            </w:pPr>
            <w:r w:rsidRPr="00F45CE6">
              <w:rPr>
                <w:sz w:val="20"/>
                <w:szCs w:val="20"/>
              </w:rPr>
              <w:t>Column 4d</w:t>
            </w:r>
          </w:p>
        </w:tc>
        <w:tc>
          <w:tcPr>
            <w:tcW w:w="427" w:type="pct"/>
            <w:tcBorders>
              <w:top w:val="single" w:sz="6" w:space="0" w:color="000000"/>
              <w:left w:val="single" w:sz="6" w:space="0" w:color="000000"/>
              <w:right w:val="single" w:sz="6" w:space="0" w:color="000000"/>
            </w:tcBorders>
          </w:tcPr>
          <w:p w14:paraId="6A66396D" w14:textId="77777777" w:rsidR="006E40C8" w:rsidRPr="00F45CE6" w:rsidRDefault="006E40C8" w:rsidP="002D293F">
            <w:pPr>
              <w:rPr>
                <w:sz w:val="20"/>
                <w:szCs w:val="20"/>
              </w:rPr>
            </w:pPr>
            <w:r w:rsidRPr="00F45CE6">
              <w:rPr>
                <w:sz w:val="20"/>
                <w:szCs w:val="20"/>
              </w:rPr>
              <w:t>Column 4e</w:t>
            </w:r>
          </w:p>
        </w:tc>
      </w:tr>
      <w:tr w:rsidR="006E40C8" w14:paraId="04830C77" w14:textId="77777777" w:rsidTr="002D293F">
        <w:trPr>
          <w:trHeight w:val="700"/>
        </w:trPr>
        <w:tc>
          <w:tcPr>
            <w:tcW w:w="1201" w:type="pct"/>
            <w:vMerge w:val="restart"/>
            <w:tcBorders>
              <w:top w:val="single" w:sz="6" w:space="0" w:color="000000"/>
              <w:left w:val="single" w:sz="6" w:space="0" w:color="000000"/>
              <w:right w:val="single" w:sz="6" w:space="0" w:color="000000"/>
            </w:tcBorders>
            <w:shd w:val="clear" w:color="auto" w:fill="D9E2F3"/>
          </w:tcPr>
          <w:p w14:paraId="5622CAAA" w14:textId="77777777" w:rsidR="006E40C8" w:rsidRPr="00F45CE6" w:rsidRDefault="006E40C8" w:rsidP="002D293F">
            <w:pPr>
              <w:rPr>
                <w:sz w:val="20"/>
                <w:szCs w:val="20"/>
              </w:rPr>
            </w:pPr>
            <w:r w:rsidRPr="00F45CE6">
              <w:rPr>
                <w:sz w:val="20"/>
                <w:szCs w:val="20"/>
              </w:rPr>
              <w:t>Name and description of policy, legal instrument, investment or curriculum to which CGIAR contributed (20-50 words, ideally around 30 words)</w:t>
            </w:r>
          </w:p>
          <w:p w14:paraId="0FC5C2CA" w14:textId="77777777" w:rsidR="006E40C8" w:rsidRPr="00F45CE6" w:rsidRDefault="006E40C8" w:rsidP="002D293F">
            <w:pPr>
              <w:rPr>
                <w:sz w:val="20"/>
                <w:szCs w:val="20"/>
              </w:rPr>
            </w:pPr>
          </w:p>
          <w:p w14:paraId="30CE697E" w14:textId="77777777" w:rsidR="006E40C8" w:rsidRPr="00F45CE6" w:rsidRDefault="006E40C8" w:rsidP="002D293F">
            <w:pPr>
              <w:rPr>
                <w:i/>
                <w:sz w:val="20"/>
                <w:szCs w:val="20"/>
              </w:rPr>
            </w:pPr>
            <w:r w:rsidRPr="00F45CE6">
              <w:rPr>
                <w:i/>
                <w:sz w:val="20"/>
                <w:szCs w:val="20"/>
              </w:rPr>
              <w:t>Spell out acronyms in every row</w:t>
            </w:r>
          </w:p>
        </w:tc>
        <w:tc>
          <w:tcPr>
            <w:tcW w:w="438" w:type="pct"/>
            <w:tcBorders>
              <w:top w:val="single" w:sz="6" w:space="0" w:color="000000"/>
              <w:left w:val="single" w:sz="6" w:space="0" w:color="000000"/>
              <w:right w:val="single" w:sz="6" w:space="0" w:color="000000"/>
            </w:tcBorders>
          </w:tcPr>
          <w:p w14:paraId="79B1E3C2" w14:textId="77777777" w:rsidR="006E40C8" w:rsidRPr="00F45CE6" w:rsidRDefault="006E40C8" w:rsidP="002D293F">
            <w:pPr>
              <w:rPr>
                <w:sz w:val="20"/>
                <w:szCs w:val="20"/>
              </w:rPr>
            </w:pPr>
            <w:r>
              <w:rPr>
                <w:sz w:val="20"/>
                <w:szCs w:val="20"/>
              </w:rPr>
              <w:t>Define if a) Policy or Strategy, b) Legal Instrument, c)  Budget or Investment d) curriculum</w:t>
            </w:r>
          </w:p>
        </w:tc>
        <w:tc>
          <w:tcPr>
            <w:tcW w:w="433" w:type="pct"/>
            <w:tcBorders>
              <w:top w:val="single" w:sz="6" w:space="0" w:color="000000"/>
              <w:left w:val="single" w:sz="6" w:space="0" w:color="000000"/>
              <w:right w:val="single" w:sz="6" w:space="0" w:color="000000"/>
            </w:tcBorders>
          </w:tcPr>
          <w:p w14:paraId="387B7347" w14:textId="77777777" w:rsidR="006E40C8" w:rsidRPr="00F45CE6" w:rsidRDefault="006E40C8" w:rsidP="002D293F">
            <w:pPr>
              <w:rPr>
                <w:sz w:val="20"/>
                <w:szCs w:val="20"/>
              </w:rPr>
            </w:pPr>
            <w:r>
              <w:rPr>
                <w:sz w:val="20"/>
                <w:szCs w:val="20"/>
              </w:rPr>
              <w:t>Specify if a) Funder, b) Public sector; c) Private Sector, d) Other…….</w:t>
            </w:r>
          </w:p>
        </w:tc>
        <w:tc>
          <w:tcPr>
            <w:tcW w:w="390" w:type="pct"/>
            <w:tcBorders>
              <w:top w:val="single" w:sz="6" w:space="0" w:color="000000"/>
              <w:left w:val="single" w:sz="6" w:space="0" w:color="000000"/>
              <w:right w:val="single" w:sz="6" w:space="0" w:color="000000"/>
            </w:tcBorders>
          </w:tcPr>
          <w:p w14:paraId="7302308C" w14:textId="77777777" w:rsidR="006E40C8" w:rsidRPr="00F45CE6" w:rsidRDefault="006E40C8" w:rsidP="002D293F">
            <w:pPr>
              <w:rPr>
                <w:sz w:val="20"/>
                <w:szCs w:val="20"/>
              </w:rPr>
            </w:pPr>
            <w:r>
              <w:rPr>
                <w:sz w:val="20"/>
                <w:szCs w:val="20"/>
              </w:rPr>
              <w:t>Specify if Global ,Regional Multi-National, National  or sub-National</w:t>
            </w:r>
          </w:p>
        </w:tc>
        <w:tc>
          <w:tcPr>
            <w:tcW w:w="390" w:type="pct"/>
            <w:vMerge w:val="restart"/>
            <w:tcBorders>
              <w:top w:val="single" w:sz="6" w:space="0" w:color="000000"/>
              <w:left w:val="single" w:sz="6" w:space="0" w:color="000000"/>
              <w:right w:val="single" w:sz="6" w:space="0" w:color="000000"/>
            </w:tcBorders>
          </w:tcPr>
          <w:p w14:paraId="360D6F2F" w14:textId="77777777" w:rsidR="006E40C8" w:rsidRPr="00F45CE6" w:rsidRDefault="006E40C8" w:rsidP="002D293F">
            <w:pPr>
              <w:rPr>
                <w:sz w:val="20"/>
                <w:szCs w:val="20"/>
              </w:rPr>
            </w:pPr>
            <w:r w:rsidRPr="00F45CE6">
              <w:rPr>
                <w:sz w:val="20"/>
                <w:szCs w:val="20"/>
              </w:rPr>
              <w:t>Level of Maturity</w:t>
            </w:r>
          </w:p>
        </w:tc>
        <w:tc>
          <w:tcPr>
            <w:tcW w:w="390" w:type="pct"/>
            <w:vMerge w:val="restart"/>
            <w:tcBorders>
              <w:top w:val="single" w:sz="6" w:space="0" w:color="000000"/>
              <w:left w:val="single" w:sz="6" w:space="0" w:color="000000"/>
              <w:right w:val="single" w:sz="6" w:space="0" w:color="000000"/>
            </w:tcBorders>
          </w:tcPr>
          <w:p w14:paraId="3C6F2F86" w14:textId="77777777" w:rsidR="006E40C8" w:rsidRPr="00F45CE6" w:rsidRDefault="006E40C8" w:rsidP="002D293F">
            <w:pPr>
              <w:rPr>
                <w:sz w:val="20"/>
                <w:szCs w:val="20"/>
              </w:rPr>
            </w:pPr>
            <w:r w:rsidRPr="00F45CE6">
              <w:rPr>
                <w:sz w:val="20"/>
                <w:szCs w:val="20"/>
              </w:rPr>
              <w:t>Link to sub-IDOs (max. 2)</w:t>
            </w:r>
          </w:p>
        </w:tc>
        <w:tc>
          <w:tcPr>
            <w:tcW w:w="1330" w:type="pct"/>
            <w:gridSpan w:val="4"/>
            <w:tcBorders>
              <w:top w:val="single" w:sz="6" w:space="0" w:color="000000"/>
              <w:left w:val="single" w:sz="6" w:space="0" w:color="000000"/>
              <w:bottom w:val="single" w:sz="12" w:space="0" w:color="000000"/>
              <w:right w:val="single" w:sz="6" w:space="0" w:color="000000"/>
            </w:tcBorders>
          </w:tcPr>
          <w:p w14:paraId="107EEC2B" w14:textId="77777777" w:rsidR="006E40C8" w:rsidRPr="00F45CE6" w:rsidRDefault="006E40C8" w:rsidP="002D293F">
            <w:pPr>
              <w:jc w:val="center"/>
              <w:rPr>
                <w:sz w:val="20"/>
                <w:szCs w:val="20"/>
                <w:highlight w:val="white"/>
              </w:rPr>
            </w:pPr>
            <w:r w:rsidRPr="00F45CE6">
              <w:rPr>
                <w:sz w:val="20"/>
                <w:szCs w:val="20"/>
              </w:rPr>
              <w:t>CGIAR cross-cutting marker score</w:t>
            </w:r>
          </w:p>
        </w:tc>
        <w:tc>
          <w:tcPr>
            <w:tcW w:w="427" w:type="pct"/>
            <w:tcBorders>
              <w:left w:val="single" w:sz="6" w:space="0" w:color="000000"/>
              <w:bottom w:val="single" w:sz="12" w:space="0" w:color="000000"/>
              <w:right w:val="single" w:sz="6" w:space="0" w:color="000000"/>
            </w:tcBorders>
          </w:tcPr>
          <w:p w14:paraId="7036E1D8" w14:textId="77777777" w:rsidR="006E40C8" w:rsidRPr="00F45CE6" w:rsidRDefault="006E40C8" w:rsidP="002D293F">
            <w:pPr>
              <w:jc w:val="center"/>
              <w:rPr>
                <w:sz w:val="20"/>
                <w:szCs w:val="20"/>
              </w:rPr>
            </w:pPr>
            <w:r w:rsidRPr="00F45CE6">
              <w:rPr>
                <w:sz w:val="20"/>
                <w:szCs w:val="20"/>
              </w:rPr>
              <w:t>Link to OICR (obligatory if Level of Maturity is 2 or 3) or link to evidence</w:t>
            </w:r>
            <w:r>
              <w:rPr>
                <w:sz w:val="20"/>
                <w:szCs w:val="20"/>
              </w:rPr>
              <w:t xml:space="preserve">  (e.g. PDF generated from MIS)</w:t>
            </w:r>
          </w:p>
        </w:tc>
      </w:tr>
      <w:tr w:rsidR="006E40C8" w14:paraId="0654DDED" w14:textId="77777777" w:rsidTr="002D293F">
        <w:trPr>
          <w:trHeight w:val="598"/>
        </w:trPr>
        <w:tc>
          <w:tcPr>
            <w:tcW w:w="1201" w:type="pct"/>
            <w:vMerge/>
            <w:tcBorders>
              <w:left w:val="single" w:sz="6" w:space="0" w:color="000000"/>
              <w:bottom w:val="single" w:sz="6" w:space="0" w:color="000000"/>
              <w:right w:val="single" w:sz="6" w:space="0" w:color="000000"/>
            </w:tcBorders>
            <w:shd w:val="clear" w:color="auto" w:fill="D9E2F3"/>
          </w:tcPr>
          <w:p w14:paraId="3281E169" w14:textId="77777777" w:rsidR="006E40C8" w:rsidRPr="00F45CE6" w:rsidRDefault="006E40C8" w:rsidP="002D293F">
            <w:pPr>
              <w:rPr>
                <w:sz w:val="20"/>
                <w:szCs w:val="20"/>
              </w:rPr>
            </w:pPr>
          </w:p>
        </w:tc>
        <w:tc>
          <w:tcPr>
            <w:tcW w:w="438" w:type="pct"/>
            <w:tcBorders>
              <w:left w:val="single" w:sz="6" w:space="0" w:color="000000"/>
              <w:bottom w:val="single" w:sz="6" w:space="0" w:color="000000"/>
              <w:right w:val="single" w:sz="6" w:space="0" w:color="000000"/>
            </w:tcBorders>
          </w:tcPr>
          <w:p w14:paraId="3BB14B1E" w14:textId="77777777" w:rsidR="006E40C8" w:rsidRPr="00F45CE6" w:rsidRDefault="006E40C8" w:rsidP="002D293F">
            <w:pPr>
              <w:rPr>
                <w:sz w:val="20"/>
                <w:szCs w:val="20"/>
              </w:rPr>
            </w:pPr>
          </w:p>
        </w:tc>
        <w:tc>
          <w:tcPr>
            <w:tcW w:w="433" w:type="pct"/>
            <w:tcBorders>
              <w:left w:val="single" w:sz="6" w:space="0" w:color="000000"/>
              <w:bottom w:val="single" w:sz="6" w:space="0" w:color="000000"/>
              <w:right w:val="single" w:sz="6" w:space="0" w:color="000000"/>
            </w:tcBorders>
          </w:tcPr>
          <w:p w14:paraId="1B9B8CCD" w14:textId="77777777" w:rsidR="006E40C8" w:rsidRPr="00F45CE6" w:rsidRDefault="006E40C8" w:rsidP="002D293F">
            <w:pPr>
              <w:rPr>
                <w:sz w:val="20"/>
                <w:szCs w:val="20"/>
              </w:rPr>
            </w:pPr>
          </w:p>
        </w:tc>
        <w:tc>
          <w:tcPr>
            <w:tcW w:w="390" w:type="pct"/>
            <w:tcBorders>
              <w:left w:val="single" w:sz="6" w:space="0" w:color="000000"/>
              <w:bottom w:val="single" w:sz="6" w:space="0" w:color="000000"/>
              <w:right w:val="single" w:sz="6" w:space="0" w:color="000000"/>
            </w:tcBorders>
          </w:tcPr>
          <w:p w14:paraId="39755237" w14:textId="77777777" w:rsidR="006E40C8" w:rsidRPr="00F45CE6" w:rsidRDefault="006E40C8" w:rsidP="002D293F">
            <w:pPr>
              <w:rPr>
                <w:sz w:val="20"/>
                <w:szCs w:val="20"/>
              </w:rPr>
            </w:pPr>
          </w:p>
        </w:tc>
        <w:tc>
          <w:tcPr>
            <w:tcW w:w="390" w:type="pct"/>
            <w:vMerge/>
            <w:tcBorders>
              <w:left w:val="single" w:sz="6" w:space="0" w:color="000000"/>
              <w:bottom w:val="single" w:sz="6" w:space="0" w:color="000000"/>
              <w:right w:val="single" w:sz="6" w:space="0" w:color="000000"/>
            </w:tcBorders>
          </w:tcPr>
          <w:p w14:paraId="64DFD53B" w14:textId="77777777" w:rsidR="006E40C8" w:rsidRPr="00F45CE6" w:rsidRDefault="006E40C8" w:rsidP="002D293F">
            <w:pPr>
              <w:rPr>
                <w:sz w:val="20"/>
                <w:szCs w:val="20"/>
              </w:rPr>
            </w:pPr>
          </w:p>
        </w:tc>
        <w:tc>
          <w:tcPr>
            <w:tcW w:w="390" w:type="pct"/>
            <w:vMerge/>
            <w:tcBorders>
              <w:left w:val="single" w:sz="6" w:space="0" w:color="000000"/>
              <w:bottom w:val="single" w:sz="6" w:space="0" w:color="000000"/>
              <w:right w:val="single" w:sz="6" w:space="0" w:color="000000"/>
            </w:tcBorders>
          </w:tcPr>
          <w:p w14:paraId="7A041CAF" w14:textId="77777777" w:rsidR="006E40C8" w:rsidRPr="00F45CE6" w:rsidRDefault="006E40C8" w:rsidP="002D293F">
            <w:pPr>
              <w:rPr>
                <w:sz w:val="20"/>
                <w:szCs w:val="20"/>
              </w:rPr>
            </w:pPr>
          </w:p>
        </w:tc>
        <w:tc>
          <w:tcPr>
            <w:tcW w:w="333" w:type="pct"/>
            <w:tcBorders>
              <w:top w:val="single" w:sz="6" w:space="0" w:color="000000"/>
              <w:left w:val="single" w:sz="6" w:space="0" w:color="000000"/>
              <w:bottom w:val="single" w:sz="6" w:space="0" w:color="000000"/>
              <w:right w:val="single" w:sz="6" w:space="0" w:color="000000"/>
            </w:tcBorders>
          </w:tcPr>
          <w:p w14:paraId="0ACD6721" w14:textId="77777777" w:rsidR="006E40C8" w:rsidRPr="00F45CE6" w:rsidRDefault="006E40C8" w:rsidP="002D293F">
            <w:pPr>
              <w:rPr>
                <w:sz w:val="20"/>
                <w:szCs w:val="20"/>
              </w:rPr>
            </w:pPr>
            <w:r w:rsidRPr="00F45CE6">
              <w:rPr>
                <w:sz w:val="20"/>
                <w:szCs w:val="20"/>
                <w:highlight w:val="white"/>
              </w:rPr>
              <w:t>gender</w:t>
            </w:r>
          </w:p>
        </w:tc>
        <w:tc>
          <w:tcPr>
            <w:tcW w:w="333" w:type="pct"/>
            <w:tcBorders>
              <w:top w:val="single" w:sz="6" w:space="0" w:color="000000"/>
              <w:left w:val="single" w:sz="6" w:space="0" w:color="000000"/>
              <w:bottom w:val="single" w:sz="6" w:space="0" w:color="000000"/>
              <w:right w:val="single" w:sz="6" w:space="0" w:color="000000"/>
            </w:tcBorders>
          </w:tcPr>
          <w:p w14:paraId="04FA12B7" w14:textId="77777777" w:rsidR="006E40C8" w:rsidRPr="00F45CE6" w:rsidRDefault="006E40C8" w:rsidP="002D293F">
            <w:pPr>
              <w:rPr>
                <w:sz w:val="20"/>
                <w:szCs w:val="20"/>
              </w:rPr>
            </w:pPr>
            <w:r w:rsidRPr="00F45CE6">
              <w:rPr>
                <w:sz w:val="20"/>
                <w:szCs w:val="20"/>
                <w:highlight w:val="white"/>
              </w:rPr>
              <w:t>youth</w:t>
            </w:r>
          </w:p>
        </w:tc>
        <w:tc>
          <w:tcPr>
            <w:tcW w:w="333" w:type="pct"/>
            <w:tcBorders>
              <w:top w:val="single" w:sz="6" w:space="0" w:color="000000"/>
              <w:left w:val="single" w:sz="6" w:space="0" w:color="000000"/>
              <w:bottom w:val="single" w:sz="6" w:space="0" w:color="000000"/>
              <w:right w:val="single" w:sz="6" w:space="0" w:color="000000"/>
            </w:tcBorders>
          </w:tcPr>
          <w:p w14:paraId="08ACB307" w14:textId="77777777" w:rsidR="006E40C8" w:rsidRPr="00F45CE6" w:rsidRDefault="006E40C8" w:rsidP="002D293F">
            <w:pPr>
              <w:rPr>
                <w:sz w:val="20"/>
                <w:szCs w:val="20"/>
                <w:highlight w:val="white"/>
              </w:rPr>
            </w:pPr>
            <w:proofErr w:type="spellStart"/>
            <w:r w:rsidRPr="00F45CE6">
              <w:rPr>
                <w:sz w:val="20"/>
                <w:szCs w:val="20"/>
                <w:highlight w:val="white"/>
              </w:rPr>
              <w:t>capdev</w:t>
            </w:r>
            <w:proofErr w:type="spellEnd"/>
          </w:p>
        </w:tc>
        <w:tc>
          <w:tcPr>
            <w:tcW w:w="333" w:type="pct"/>
            <w:tcBorders>
              <w:top w:val="single" w:sz="6" w:space="0" w:color="000000"/>
              <w:left w:val="single" w:sz="6" w:space="0" w:color="000000"/>
              <w:bottom w:val="single" w:sz="6" w:space="0" w:color="000000"/>
              <w:right w:val="single" w:sz="6" w:space="0" w:color="000000"/>
            </w:tcBorders>
          </w:tcPr>
          <w:p w14:paraId="645CBE07" w14:textId="77777777" w:rsidR="006E40C8" w:rsidRPr="00F45CE6" w:rsidRDefault="006E40C8" w:rsidP="002D293F">
            <w:pPr>
              <w:rPr>
                <w:sz w:val="20"/>
                <w:szCs w:val="20"/>
              </w:rPr>
            </w:pPr>
            <w:r w:rsidRPr="00F45CE6">
              <w:rPr>
                <w:sz w:val="20"/>
                <w:szCs w:val="20"/>
                <w:highlight w:val="white"/>
              </w:rPr>
              <w:t>Climate Change</w:t>
            </w:r>
          </w:p>
        </w:tc>
        <w:tc>
          <w:tcPr>
            <w:tcW w:w="427" w:type="pct"/>
            <w:tcBorders>
              <w:top w:val="single" w:sz="6" w:space="0" w:color="000000"/>
              <w:left w:val="single" w:sz="6" w:space="0" w:color="000000"/>
              <w:bottom w:val="single" w:sz="6" w:space="0" w:color="000000"/>
              <w:right w:val="single" w:sz="6" w:space="0" w:color="000000"/>
            </w:tcBorders>
          </w:tcPr>
          <w:p w14:paraId="54F2EC02" w14:textId="77777777" w:rsidR="006E40C8" w:rsidRPr="00F45CE6" w:rsidRDefault="006E40C8" w:rsidP="002D293F">
            <w:pPr>
              <w:rPr>
                <w:sz w:val="20"/>
                <w:szCs w:val="20"/>
                <w:highlight w:val="white"/>
              </w:rPr>
            </w:pPr>
          </w:p>
        </w:tc>
      </w:tr>
      <w:tr w:rsidR="006E40C8" w14:paraId="27351CEC" w14:textId="77777777" w:rsidTr="002D293F">
        <w:trPr>
          <w:trHeight w:val="238"/>
        </w:trPr>
        <w:tc>
          <w:tcPr>
            <w:tcW w:w="1201" w:type="pct"/>
            <w:tcBorders>
              <w:top w:val="single" w:sz="6" w:space="0" w:color="000000"/>
              <w:left w:val="single" w:sz="6" w:space="0" w:color="000000"/>
              <w:bottom w:val="single" w:sz="12" w:space="0" w:color="000000"/>
              <w:right w:val="single" w:sz="6" w:space="0" w:color="000000"/>
            </w:tcBorders>
            <w:shd w:val="clear" w:color="auto" w:fill="D9E2F3"/>
          </w:tcPr>
          <w:p w14:paraId="00D26E5F" w14:textId="77777777" w:rsidR="006E40C8" w:rsidRPr="00F45CE6" w:rsidRDefault="006E40C8" w:rsidP="002D293F">
            <w:pPr>
              <w:rPr>
                <w:sz w:val="20"/>
                <w:szCs w:val="20"/>
              </w:rPr>
            </w:pPr>
          </w:p>
        </w:tc>
        <w:tc>
          <w:tcPr>
            <w:tcW w:w="438" w:type="pct"/>
            <w:tcBorders>
              <w:top w:val="single" w:sz="6" w:space="0" w:color="000000"/>
              <w:left w:val="single" w:sz="6" w:space="0" w:color="000000"/>
              <w:bottom w:val="single" w:sz="12" w:space="0" w:color="000000"/>
              <w:right w:val="single" w:sz="6" w:space="0" w:color="000000"/>
            </w:tcBorders>
          </w:tcPr>
          <w:p w14:paraId="23E0D881" w14:textId="77777777" w:rsidR="006E40C8" w:rsidRPr="00F45CE6" w:rsidRDefault="006E40C8" w:rsidP="002D293F">
            <w:pPr>
              <w:rPr>
                <w:sz w:val="20"/>
                <w:szCs w:val="20"/>
              </w:rPr>
            </w:pPr>
          </w:p>
        </w:tc>
        <w:tc>
          <w:tcPr>
            <w:tcW w:w="433" w:type="pct"/>
            <w:tcBorders>
              <w:top w:val="single" w:sz="6" w:space="0" w:color="000000"/>
              <w:left w:val="single" w:sz="6" w:space="0" w:color="000000"/>
              <w:bottom w:val="single" w:sz="12" w:space="0" w:color="000000"/>
              <w:right w:val="single" w:sz="6" w:space="0" w:color="000000"/>
            </w:tcBorders>
          </w:tcPr>
          <w:p w14:paraId="03DE83DE" w14:textId="77777777" w:rsidR="006E40C8" w:rsidRPr="00F45CE6" w:rsidRDefault="006E40C8" w:rsidP="002D293F">
            <w:pPr>
              <w:rPr>
                <w:sz w:val="20"/>
                <w:szCs w:val="20"/>
              </w:rPr>
            </w:pPr>
          </w:p>
        </w:tc>
        <w:tc>
          <w:tcPr>
            <w:tcW w:w="390" w:type="pct"/>
            <w:tcBorders>
              <w:top w:val="single" w:sz="6" w:space="0" w:color="000000"/>
              <w:left w:val="single" w:sz="6" w:space="0" w:color="000000"/>
              <w:bottom w:val="single" w:sz="12" w:space="0" w:color="000000"/>
              <w:right w:val="single" w:sz="6" w:space="0" w:color="000000"/>
            </w:tcBorders>
          </w:tcPr>
          <w:p w14:paraId="0A7580B4" w14:textId="77777777" w:rsidR="006E40C8" w:rsidRPr="00F45CE6" w:rsidRDefault="006E40C8" w:rsidP="002D293F">
            <w:pPr>
              <w:rPr>
                <w:sz w:val="20"/>
                <w:szCs w:val="20"/>
              </w:rPr>
            </w:pPr>
          </w:p>
        </w:tc>
        <w:tc>
          <w:tcPr>
            <w:tcW w:w="390" w:type="pct"/>
            <w:tcBorders>
              <w:top w:val="single" w:sz="6" w:space="0" w:color="000000"/>
              <w:left w:val="single" w:sz="6" w:space="0" w:color="000000"/>
              <w:bottom w:val="single" w:sz="12" w:space="0" w:color="000000"/>
              <w:right w:val="single" w:sz="6" w:space="0" w:color="000000"/>
            </w:tcBorders>
          </w:tcPr>
          <w:p w14:paraId="58D73931" w14:textId="77777777" w:rsidR="006E40C8" w:rsidRPr="00F45CE6" w:rsidRDefault="006E40C8" w:rsidP="002D293F">
            <w:pPr>
              <w:rPr>
                <w:sz w:val="20"/>
                <w:szCs w:val="20"/>
              </w:rPr>
            </w:pPr>
          </w:p>
        </w:tc>
        <w:tc>
          <w:tcPr>
            <w:tcW w:w="390" w:type="pct"/>
            <w:tcBorders>
              <w:top w:val="single" w:sz="6" w:space="0" w:color="000000"/>
              <w:left w:val="single" w:sz="6" w:space="0" w:color="000000"/>
              <w:bottom w:val="single" w:sz="12" w:space="0" w:color="000000"/>
              <w:right w:val="single" w:sz="6" w:space="0" w:color="000000"/>
            </w:tcBorders>
          </w:tcPr>
          <w:p w14:paraId="53B9ED0C" w14:textId="77777777" w:rsidR="006E40C8" w:rsidRPr="00F45CE6" w:rsidRDefault="006E40C8" w:rsidP="002D293F">
            <w:pPr>
              <w:rPr>
                <w:sz w:val="20"/>
                <w:szCs w:val="20"/>
              </w:rPr>
            </w:pPr>
          </w:p>
        </w:tc>
        <w:tc>
          <w:tcPr>
            <w:tcW w:w="333" w:type="pct"/>
            <w:tcBorders>
              <w:top w:val="single" w:sz="6" w:space="0" w:color="000000"/>
              <w:left w:val="single" w:sz="6" w:space="0" w:color="000000"/>
              <w:bottom w:val="single" w:sz="12" w:space="0" w:color="000000"/>
              <w:right w:val="single" w:sz="6" w:space="0" w:color="000000"/>
            </w:tcBorders>
          </w:tcPr>
          <w:p w14:paraId="1EC7B83B" w14:textId="77777777" w:rsidR="006E40C8" w:rsidRPr="00F45CE6" w:rsidRDefault="006E40C8" w:rsidP="002D293F">
            <w:pPr>
              <w:rPr>
                <w:sz w:val="20"/>
                <w:szCs w:val="20"/>
                <w:highlight w:val="white"/>
              </w:rPr>
            </w:pPr>
          </w:p>
        </w:tc>
        <w:tc>
          <w:tcPr>
            <w:tcW w:w="333" w:type="pct"/>
            <w:tcBorders>
              <w:top w:val="single" w:sz="6" w:space="0" w:color="000000"/>
              <w:left w:val="single" w:sz="6" w:space="0" w:color="000000"/>
              <w:bottom w:val="single" w:sz="12" w:space="0" w:color="000000"/>
              <w:right w:val="single" w:sz="6" w:space="0" w:color="000000"/>
            </w:tcBorders>
          </w:tcPr>
          <w:p w14:paraId="6EF38539" w14:textId="77777777" w:rsidR="006E40C8" w:rsidRPr="00F45CE6" w:rsidRDefault="006E40C8" w:rsidP="002D293F">
            <w:pPr>
              <w:rPr>
                <w:sz w:val="20"/>
                <w:szCs w:val="20"/>
                <w:highlight w:val="white"/>
              </w:rPr>
            </w:pPr>
          </w:p>
        </w:tc>
        <w:tc>
          <w:tcPr>
            <w:tcW w:w="333" w:type="pct"/>
            <w:tcBorders>
              <w:top w:val="single" w:sz="6" w:space="0" w:color="000000"/>
              <w:left w:val="single" w:sz="6" w:space="0" w:color="000000"/>
              <w:bottom w:val="single" w:sz="12" w:space="0" w:color="000000"/>
              <w:right w:val="single" w:sz="6" w:space="0" w:color="000000"/>
            </w:tcBorders>
          </w:tcPr>
          <w:p w14:paraId="0F4ADB17" w14:textId="77777777" w:rsidR="006E40C8" w:rsidRPr="00F45CE6" w:rsidRDefault="006E40C8" w:rsidP="002D293F">
            <w:pPr>
              <w:rPr>
                <w:sz w:val="20"/>
                <w:szCs w:val="20"/>
                <w:highlight w:val="white"/>
              </w:rPr>
            </w:pPr>
          </w:p>
        </w:tc>
        <w:tc>
          <w:tcPr>
            <w:tcW w:w="333" w:type="pct"/>
            <w:tcBorders>
              <w:top w:val="single" w:sz="6" w:space="0" w:color="000000"/>
              <w:left w:val="single" w:sz="6" w:space="0" w:color="000000"/>
              <w:bottom w:val="single" w:sz="12" w:space="0" w:color="000000"/>
              <w:right w:val="single" w:sz="6" w:space="0" w:color="000000"/>
            </w:tcBorders>
          </w:tcPr>
          <w:p w14:paraId="45C3ACBD" w14:textId="77777777" w:rsidR="006E40C8" w:rsidRPr="00F45CE6" w:rsidRDefault="006E40C8" w:rsidP="002D293F">
            <w:pPr>
              <w:rPr>
                <w:sz w:val="20"/>
                <w:szCs w:val="20"/>
                <w:highlight w:val="white"/>
              </w:rPr>
            </w:pPr>
          </w:p>
        </w:tc>
        <w:tc>
          <w:tcPr>
            <w:tcW w:w="427" w:type="pct"/>
            <w:tcBorders>
              <w:top w:val="single" w:sz="6" w:space="0" w:color="000000"/>
              <w:left w:val="single" w:sz="6" w:space="0" w:color="000000"/>
              <w:bottom w:val="single" w:sz="12" w:space="0" w:color="000000"/>
              <w:right w:val="single" w:sz="6" w:space="0" w:color="000000"/>
            </w:tcBorders>
          </w:tcPr>
          <w:p w14:paraId="7EC6AF04" w14:textId="77777777" w:rsidR="006E40C8" w:rsidRPr="00F45CE6" w:rsidRDefault="006E40C8" w:rsidP="002D293F">
            <w:pPr>
              <w:rPr>
                <w:sz w:val="20"/>
                <w:szCs w:val="20"/>
                <w:highlight w:val="white"/>
              </w:rPr>
            </w:pPr>
          </w:p>
        </w:tc>
      </w:tr>
    </w:tbl>
    <w:p w14:paraId="3BA355F0" w14:textId="77777777" w:rsidR="006E40C8" w:rsidRDefault="006E40C8" w:rsidP="006E40C8">
      <w:pPr>
        <w:contextualSpacing/>
      </w:pPr>
    </w:p>
    <w:p w14:paraId="0424A79E" w14:textId="77777777" w:rsidR="006E40C8" w:rsidRDefault="006E40C8" w:rsidP="006E40C8">
      <w:pPr>
        <w:pStyle w:val="Heading1"/>
      </w:pPr>
      <w:bookmarkStart w:id="77" w:name="_Ref531264500"/>
      <w:bookmarkStart w:id="78" w:name="_Toc531264776"/>
      <w:bookmarkStart w:id="79" w:name="_Hlk531117973"/>
      <w:bookmarkStart w:id="80" w:name="_Toc531191910"/>
      <w:bookmarkStart w:id="81" w:name="_Ref531211982"/>
      <w:bookmarkStart w:id="82" w:name="_Ref531211983"/>
      <w:bookmarkEnd w:id="76"/>
      <w:r w:rsidRPr="00413F1B">
        <w:rPr>
          <w:color w:val="BFBFBF" w:themeColor="background1" w:themeShade="BF"/>
          <w:sz w:val="24"/>
        </w:rPr>
        <w:t>Table 4:  Condensed list of innovations by stage for this reporting year</w:t>
      </w:r>
      <w:bookmarkEnd w:id="77"/>
      <w:bookmarkEnd w:id="78"/>
    </w:p>
    <w:p w14:paraId="0D3EFA32" w14:textId="77777777" w:rsidR="006E40C8" w:rsidRPr="00602581" w:rsidRDefault="006E40C8" w:rsidP="006E40C8">
      <w:r>
        <w:t xml:space="preserve">Please complete the table below and report the supporting document in MEL unless you have already an external link to be provided.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61"/>
        <w:gridCol w:w="2486"/>
        <w:gridCol w:w="2486"/>
        <w:gridCol w:w="2923"/>
        <w:gridCol w:w="2920"/>
      </w:tblGrid>
      <w:tr w:rsidR="006E40C8" w:rsidRPr="00A418A6" w14:paraId="64E00CAB" w14:textId="77777777" w:rsidTr="002D293F">
        <w:tc>
          <w:tcPr>
            <w:tcW w:w="1185" w:type="pct"/>
            <w:shd w:val="clear" w:color="auto" w:fill="FFF2CC"/>
          </w:tcPr>
          <w:p w14:paraId="44110091" w14:textId="77777777" w:rsidR="006E40C8" w:rsidRDefault="006E40C8" w:rsidP="002D293F">
            <w:pPr>
              <w:spacing w:before="100"/>
              <w:rPr>
                <w:sz w:val="20"/>
                <w:szCs w:val="20"/>
              </w:rPr>
            </w:pPr>
            <w:r>
              <w:rPr>
                <w:b/>
                <w:sz w:val="20"/>
                <w:szCs w:val="20"/>
              </w:rPr>
              <w:t>Title of innovation</w:t>
            </w:r>
          </w:p>
        </w:tc>
        <w:tc>
          <w:tcPr>
            <w:tcW w:w="877" w:type="pct"/>
            <w:shd w:val="clear" w:color="auto" w:fill="FFF2CC"/>
          </w:tcPr>
          <w:p w14:paraId="5B4FA18D" w14:textId="77777777" w:rsidR="006E40C8" w:rsidRPr="00642CF0" w:rsidRDefault="006E40C8" w:rsidP="002D293F">
            <w:pPr>
              <w:spacing w:before="100"/>
              <w:ind w:left="360"/>
              <w:rPr>
                <w:b/>
                <w:sz w:val="20"/>
                <w:szCs w:val="20"/>
              </w:rPr>
            </w:pPr>
            <w:r>
              <w:rPr>
                <w:b/>
                <w:sz w:val="20"/>
                <w:szCs w:val="20"/>
              </w:rPr>
              <w:t>Weblink</w:t>
            </w:r>
          </w:p>
        </w:tc>
        <w:tc>
          <w:tcPr>
            <w:tcW w:w="877" w:type="pct"/>
            <w:shd w:val="clear" w:color="auto" w:fill="FFF2CC"/>
          </w:tcPr>
          <w:p w14:paraId="18F58720" w14:textId="77777777" w:rsidR="006E40C8" w:rsidRPr="00642CF0" w:rsidRDefault="006E40C8" w:rsidP="002D293F">
            <w:pPr>
              <w:spacing w:before="100"/>
              <w:ind w:left="360"/>
              <w:rPr>
                <w:sz w:val="20"/>
                <w:szCs w:val="20"/>
              </w:rPr>
            </w:pPr>
            <w:r w:rsidRPr="00642CF0">
              <w:rPr>
                <w:b/>
                <w:sz w:val="20"/>
                <w:szCs w:val="20"/>
              </w:rPr>
              <w:t>Innovation Type</w:t>
            </w:r>
          </w:p>
        </w:tc>
        <w:tc>
          <w:tcPr>
            <w:tcW w:w="1031" w:type="pct"/>
            <w:shd w:val="clear" w:color="auto" w:fill="FFF2CC"/>
          </w:tcPr>
          <w:p w14:paraId="1E4D957E" w14:textId="77777777" w:rsidR="006E40C8" w:rsidRPr="00642CF0" w:rsidRDefault="006E40C8" w:rsidP="002D293F">
            <w:pPr>
              <w:tabs>
                <w:tab w:val="left" w:pos="2722"/>
              </w:tabs>
              <w:ind w:left="360"/>
              <w:contextualSpacing/>
              <w:rPr>
                <w:sz w:val="20"/>
                <w:szCs w:val="20"/>
              </w:rPr>
            </w:pPr>
            <w:r w:rsidRPr="00642CF0">
              <w:rPr>
                <w:b/>
                <w:sz w:val="20"/>
                <w:szCs w:val="20"/>
              </w:rPr>
              <w:t>Stage of innovation</w:t>
            </w:r>
          </w:p>
        </w:tc>
        <w:tc>
          <w:tcPr>
            <w:tcW w:w="1030" w:type="pct"/>
            <w:shd w:val="clear" w:color="auto" w:fill="FFF2CC"/>
          </w:tcPr>
          <w:p w14:paraId="216CC576" w14:textId="77777777" w:rsidR="006E40C8" w:rsidRPr="00642CF0" w:rsidRDefault="006E40C8" w:rsidP="002D293F">
            <w:pPr>
              <w:tabs>
                <w:tab w:val="left" w:pos="2722"/>
              </w:tabs>
              <w:ind w:left="360"/>
              <w:contextualSpacing/>
              <w:rPr>
                <w:b/>
                <w:sz w:val="20"/>
                <w:szCs w:val="20"/>
              </w:rPr>
            </w:pPr>
            <w:r>
              <w:rPr>
                <w:b/>
                <w:sz w:val="20"/>
                <w:szCs w:val="20"/>
              </w:rPr>
              <w:t>Geographic scope (with location)</w:t>
            </w:r>
          </w:p>
        </w:tc>
      </w:tr>
      <w:tr w:rsidR="006E40C8" w14:paraId="47F7FC7B" w14:textId="77777777" w:rsidTr="002D293F">
        <w:trPr>
          <w:trHeight w:val="32"/>
        </w:trPr>
        <w:tc>
          <w:tcPr>
            <w:tcW w:w="1185" w:type="pct"/>
          </w:tcPr>
          <w:p w14:paraId="0252DCEF" w14:textId="77777777" w:rsidR="006E40C8" w:rsidRDefault="006E40C8" w:rsidP="002D293F">
            <w:pPr>
              <w:rPr>
                <w:sz w:val="20"/>
                <w:szCs w:val="20"/>
              </w:rPr>
            </w:pPr>
            <w:r>
              <w:rPr>
                <w:sz w:val="20"/>
                <w:szCs w:val="20"/>
              </w:rPr>
              <w:t>Please see indicator guidance for details</w:t>
            </w:r>
          </w:p>
        </w:tc>
        <w:tc>
          <w:tcPr>
            <w:tcW w:w="877" w:type="pct"/>
          </w:tcPr>
          <w:p w14:paraId="3FF26403" w14:textId="77777777" w:rsidR="006E40C8" w:rsidRDefault="006E40C8" w:rsidP="002D293F">
            <w:pPr>
              <w:rPr>
                <w:sz w:val="20"/>
                <w:szCs w:val="20"/>
              </w:rPr>
            </w:pPr>
          </w:p>
        </w:tc>
        <w:tc>
          <w:tcPr>
            <w:tcW w:w="877" w:type="pct"/>
          </w:tcPr>
          <w:p w14:paraId="50F3A0DB" w14:textId="77777777" w:rsidR="006E40C8" w:rsidRDefault="006E40C8" w:rsidP="002D293F">
            <w:pPr>
              <w:rPr>
                <w:sz w:val="20"/>
                <w:szCs w:val="20"/>
              </w:rPr>
            </w:pPr>
            <w:r>
              <w:rPr>
                <w:sz w:val="20"/>
                <w:szCs w:val="20"/>
              </w:rPr>
              <w:t xml:space="preserve">e.g. genetic, </w:t>
            </w:r>
          </w:p>
        </w:tc>
        <w:tc>
          <w:tcPr>
            <w:tcW w:w="1031" w:type="pct"/>
          </w:tcPr>
          <w:p w14:paraId="2D6ED344" w14:textId="77777777" w:rsidR="006E40C8" w:rsidRDefault="006E40C8" w:rsidP="002D293F">
            <w:pPr>
              <w:rPr>
                <w:sz w:val="20"/>
                <w:szCs w:val="20"/>
              </w:rPr>
            </w:pPr>
            <w:r>
              <w:rPr>
                <w:sz w:val="20"/>
                <w:szCs w:val="20"/>
              </w:rPr>
              <w:t>e.g.</w:t>
            </w:r>
          </w:p>
        </w:tc>
        <w:tc>
          <w:tcPr>
            <w:tcW w:w="1030" w:type="pct"/>
          </w:tcPr>
          <w:p w14:paraId="0FABAC27" w14:textId="77777777" w:rsidR="006E40C8" w:rsidRDefault="006E40C8" w:rsidP="002D293F">
            <w:pPr>
              <w:rPr>
                <w:sz w:val="20"/>
                <w:szCs w:val="20"/>
              </w:rPr>
            </w:pPr>
            <w:r>
              <w:rPr>
                <w:sz w:val="20"/>
                <w:szCs w:val="20"/>
              </w:rPr>
              <w:t>e.g. global, regional- West Africa, national- Philippines</w:t>
            </w:r>
          </w:p>
        </w:tc>
      </w:tr>
      <w:tr w:rsidR="006E40C8" w14:paraId="0AE70059" w14:textId="77777777" w:rsidTr="002D293F">
        <w:trPr>
          <w:trHeight w:val="32"/>
        </w:trPr>
        <w:tc>
          <w:tcPr>
            <w:tcW w:w="1185" w:type="pct"/>
          </w:tcPr>
          <w:p w14:paraId="0F9DC9E3" w14:textId="77777777" w:rsidR="006E40C8" w:rsidRDefault="006E40C8" w:rsidP="002D293F">
            <w:pPr>
              <w:rPr>
                <w:sz w:val="20"/>
                <w:szCs w:val="20"/>
              </w:rPr>
            </w:pPr>
          </w:p>
        </w:tc>
        <w:tc>
          <w:tcPr>
            <w:tcW w:w="877" w:type="pct"/>
          </w:tcPr>
          <w:p w14:paraId="3356BCB8" w14:textId="77777777" w:rsidR="006E40C8" w:rsidRDefault="006E40C8" w:rsidP="002D293F">
            <w:pPr>
              <w:rPr>
                <w:sz w:val="20"/>
                <w:szCs w:val="20"/>
              </w:rPr>
            </w:pPr>
          </w:p>
        </w:tc>
        <w:tc>
          <w:tcPr>
            <w:tcW w:w="877" w:type="pct"/>
          </w:tcPr>
          <w:p w14:paraId="21929B9D" w14:textId="77777777" w:rsidR="006E40C8" w:rsidRDefault="006E40C8" w:rsidP="002D293F">
            <w:pPr>
              <w:rPr>
                <w:sz w:val="20"/>
                <w:szCs w:val="20"/>
              </w:rPr>
            </w:pPr>
          </w:p>
        </w:tc>
        <w:tc>
          <w:tcPr>
            <w:tcW w:w="1031" w:type="pct"/>
          </w:tcPr>
          <w:p w14:paraId="1068956D" w14:textId="77777777" w:rsidR="006E40C8" w:rsidRDefault="006E40C8" w:rsidP="002D293F">
            <w:pPr>
              <w:rPr>
                <w:sz w:val="20"/>
                <w:szCs w:val="20"/>
              </w:rPr>
            </w:pPr>
          </w:p>
        </w:tc>
        <w:tc>
          <w:tcPr>
            <w:tcW w:w="1030" w:type="pct"/>
          </w:tcPr>
          <w:p w14:paraId="173943B4" w14:textId="77777777" w:rsidR="006E40C8" w:rsidRDefault="006E40C8" w:rsidP="002D293F">
            <w:pPr>
              <w:rPr>
                <w:sz w:val="20"/>
                <w:szCs w:val="20"/>
              </w:rPr>
            </w:pPr>
          </w:p>
        </w:tc>
      </w:tr>
    </w:tbl>
    <w:p w14:paraId="5B051366" w14:textId="77777777" w:rsidR="006E40C8" w:rsidRDefault="006E40C8" w:rsidP="006E40C8">
      <w:pPr>
        <w:jc w:val="both"/>
      </w:pPr>
    </w:p>
    <w:p w14:paraId="6CC60B51" w14:textId="77777777" w:rsidR="006E40C8" w:rsidRDefault="006E40C8" w:rsidP="006E40C8">
      <w:pPr>
        <w:jc w:val="both"/>
      </w:pPr>
      <w:r>
        <w:t>Table 5: List of Outcome Cases submitted by CoA Leaders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00"/>
        <w:gridCol w:w="10876"/>
      </w:tblGrid>
      <w:tr w:rsidR="006E40C8" w:rsidRPr="00A418A6" w14:paraId="503228CC" w14:textId="77777777" w:rsidTr="002D293F">
        <w:tc>
          <w:tcPr>
            <w:tcW w:w="1164" w:type="pct"/>
            <w:shd w:val="clear" w:color="auto" w:fill="FFF2CC"/>
          </w:tcPr>
          <w:p w14:paraId="04AD0569" w14:textId="77777777" w:rsidR="006E40C8" w:rsidRDefault="006E40C8" w:rsidP="002D293F">
            <w:pPr>
              <w:spacing w:before="100"/>
              <w:rPr>
                <w:sz w:val="20"/>
                <w:szCs w:val="20"/>
              </w:rPr>
            </w:pPr>
            <w:r>
              <w:rPr>
                <w:b/>
                <w:sz w:val="20"/>
                <w:szCs w:val="20"/>
              </w:rPr>
              <w:t>Outcome Case</w:t>
            </w:r>
          </w:p>
        </w:tc>
        <w:tc>
          <w:tcPr>
            <w:tcW w:w="3836" w:type="pct"/>
            <w:shd w:val="clear" w:color="auto" w:fill="FFF2CC"/>
          </w:tcPr>
          <w:p w14:paraId="7CB53EAB" w14:textId="77777777" w:rsidR="006E40C8" w:rsidRPr="00642CF0" w:rsidRDefault="006E40C8" w:rsidP="002D293F">
            <w:pPr>
              <w:tabs>
                <w:tab w:val="left" w:pos="2722"/>
              </w:tabs>
              <w:ind w:left="360"/>
              <w:contextualSpacing/>
              <w:rPr>
                <w:b/>
                <w:sz w:val="20"/>
                <w:szCs w:val="20"/>
              </w:rPr>
            </w:pPr>
            <w:r>
              <w:rPr>
                <w:b/>
                <w:sz w:val="20"/>
                <w:szCs w:val="20"/>
              </w:rPr>
              <w:t>Evidence</w:t>
            </w:r>
          </w:p>
        </w:tc>
      </w:tr>
      <w:tr w:rsidR="006E40C8" w14:paraId="7C5829E9" w14:textId="77777777" w:rsidTr="002D293F">
        <w:trPr>
          <w:trHeight w:val="32"/>
        </w:trPr>
        <w:tc>
          <w:tcPr>
            <w:tcW w:w="1164" w:type="pct"/>
          </w:tcPr>
          <w:p w14:paraId="2F53EB8F" w14:textId="77777777" w:rsidR="006E40C8" w:rsidRDefault="006E40C8" w:rsidP="002D293F">
            <w:pPr>
              <w:rPr>
                <w:sz w:val="20"/>
                <w:szCs w:val="20"/>
              </w:rPr>
            </w:pPr>
            <w:r>
              <w:rPr>
                <w:sz w:val="20"/>
                <w:szCs w:val="20"/>
              </w:rPr>
              <w:t>Title</w:t>
            </w:r>
          </w:p>
        </w:tc>
        <w:tc>
          <w:tcPr>
            <w:tcW w:w="3836" w:type="pct"/>
          </w:tcPr>
          <w:p w14:paraId="4180916F" w14:textId="77777777" w:rsidR="006E40C8" w:rsidRDefault="006E40C8" w:rsidP="002D293F">
            <w:pPr>
              <w:rPr>
                <w:sz w:val="20"/>
                <w:szCs w:val="20"/>
              </w:rPr>
            </w:pPr>
            <w:r>
              <w:rPr>
                <w:sz w:val="20"/>
                <w:szCs w:val="20"/>
              </w:rPr>
              <w:t xml:space="preserve">Please add the MEL Link if the Case was submitted in MEL In case not submitted in MEL please upload </w:t>
            </w:r>
            <w:proofErr w:type="spellStart"/>
            <w:r>
              <w:rPr>
                <w:sz w:val="20"/>
                <w:szCs w:val="20"/>
              </w:rPr>
              <w:t>togheter</w:t>
            </w:r>
            <w:proofErr w:type="spellEnd"/>
            <w:r>
              <w:rPr>
                <w:sz w:val="20"/>
                <w:szCs w:val="20"/>
              </w:rPr>
              <w:t xml:space="preserve"> with this Report.</w:t>
            </w:r>
          </w:p>
        </w:tc>
      </w:tr>
      <w:tr w:rsidR="006E40C8" w14:paraId="2AA7FB73" w14:textId="77777777" w:rsidTr="002D293F">
        <w:trPr>
          <w:trHeight w:val="32"/>
        </w:trPr>
        <w:tc>
          <w:tcPr>
            <w:tcW w:w="1164" w:type="pct"/>
          </w:tcPr>
          <w:p w14:paraId="5D4CC0A3" w14:textId="77777777" w:rsidR="006E40C8" w:rsidRDefault="006E40C8" w:rsidP="002D293F">
            <w:pPr>
              <w:rPr>
                <w:sz w:val="20"/>
                <w:szCs w:val="20"/>
              </w:rPr>
            </w:pPr>
          </w:p>
        </w:tc>
        <w:tc>
          <w:tcPr>
            <w:tcW w:w="3836" w:type="pct"/>
          </w:tcPr>
          <w:p w14:paraId="648703C1" w14:textId="77777777" w:rsidR="006E40C8" w:rsidRDefault="006E40C8" w:rsidP="002D293F">
            <w:pPr>
              <w:rPr>
                <w:sz w:val="20"/>
                <w:szCs w:val="20"/>
              </w:rPr>
            </w:pPr>
          </w:p>
        </w:tc>
      </w:tr>
    </w:tbl>
    <w:p w14:paraId="6AF608C1" w14:textId="77777777" w:rsidR="002B0A39" w:rsidRDefault="002B0A39">
      <w:bookmarkStart w:id="83" w:name="_fa3uobz81brd" w:colFirst="0" w:colLast="0"/>
      <w:bookmarkStart w:id="84" w:name="_opeb30bjaxql" w:colFirst="0" w:colLast="0"/>
      <w:bookmarkStart w:id="85" w:name="_t0rsms71kfhu" w:colFirst="0" w:colLast="0"/>
      <w:bookmarkStart w:id="86" w:name="_xvir7l" w:colFirst="0" w:colLast="0"/>
      <w:bookmarkStart w:id="87" w:name="_m8wfduvy79f1" w:colFirst="0" w:colLast="0"/>
      <w:bookmarkStart w:id="88" w:name="_4h042r0" w:colFirst="0" w:colLast="0"/>
      <w:bookmarkStart w:id="89" w:name="_buktksmnolrh" w:colFirst="0" w:colLast="0"/>
      <w:bookmarkEnd w:id="79"/>
      <w:bookmarkEnd w:id="80"/>
      <w:bookmarkEnd w:id="81"/>
      <w:bookmarkEnd w:id="82"/>
      <w:bookmarkEnd w:id="83"/>
      <w:bookmarkEnd w:id="84"/>
      <w:bookmarkEnd w:id="85"/>
      <w:bookmarkEnd w:id="86"/>
      <w:bookmarkEnd w:id="87"/>
      <w:bookmarkEnd w:id="88"/>
      <w:bookmarkEnd w:id="89"/>
    </w:p>
    <w:sectPr w:rsidR="002B0A39" w:rsidSect="006E40C8">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41C97" w14:textId="77777777" w:rsidR="005B78D2" w:rsidRDefault="005B78D2">
      <w:r>
        <w:separator/>
      </w:r>
    </w:p>
  </w:endnote>
  <w:endnote w:type="continuationSeparator" w:id="0">
    <w:p w14:paraId="49E565DF" w14:textId="77777777" w:rsidR="005B78D2" w:rsidRDefault="005B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0FB13" w14:textId="77777777" w:rsidR="006F638D" w:rsidRDefault="006E40C8" w:rsidP="00967AF7">
    <w:pPr>
      <w:pStyle w:val="Footer"/>
      <w:tabs>
        <w:tab w:val="clear" w:pos="4680"/>
        <w:tab w:val="clear" w:pos="9360"/>
        <w:tab w:val="left" w:pos="1848"/>
      </w:tabs>
      <w:jc w:val="center"/>
    </w:pPr>
    <w:r>
      <w:t xml:space="preserve">Page  </w:t>
    </w:r>
    <w:r>
      <w:fldChar w:fldCharType="begin"/>
    </w:r>
    <w:r>
      <w:instrText xml:space="preserve"> PAGE   \* MERGEFORMAT </w:instrText>
    </w:r>
    <w:r>
      <w:fldChar w:fldCharType="separate"/>
    </w:r>
    <w:r w:rsidR="00240983">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C2DBB" w14:textId="77777777" w:rsidR="005B78D2" w:rsidRDefault="005B78D2">
      <w:r>
        <w:separator/>
      </w:r>
    </w:p>
  </w:footnote>
  <w:footnote w:type="continuationSeparator" w:id="0">
    <w:p w14:paraId="0E36F3B9" w14:textId="77777777" w:rsidR="005B78D2" w:rsidRDefault="005B7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8AE10" w14:textId="77777777" w:rsidR="006F638D" w:rsidRPr="00967AF7" w:rsidRDefault="005B78D2" w:rsidP="00967A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24F63" w14:textId="77777777" w:rsidR="006F638D" w:rsidRDefault="005B78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D56AA"/>
    <w:multiLevelType w:val="hybridMultilevel"/>
    <w:tmpl w:val="D06696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C8"/>
    <w:rsid w:val="00041FCD"/>
    <w:rsid w:val="0004231F"/>
    <w:rsid w:val="00050325"/>
    <w:rsid w:val="00062976"/>
    <w:rsid w:val="00064EE7"/>
    <w:rsid w:val="000A2EF7"/>
    <w:rsid w:val="000E25DA"/>
    <w:rsid w:val="0011418C"/>
    <w:rsid w:val="00145D98"/>
    <w:rsid w:val="002028B1"/>
    <w:rsid w:val="00240983"/>
    <w:rsid w:val="002B0A39"/>
    <w:rsid w:val="003823E0"/>
    <w:rsid w:val="003B262F"/>
    <w:rsid w:val="00414BFE"/>
    <w:rsid w:val="00467725"/>
    <w:rsid w:val="00485AB1"/>
    <w:rsid w:val="004A0797"/>
    <w:rsid w:val="005A1772"/>
    <w:rsid w:val="005B78D2"/>
    <w:rsid w:val="00635339"/>
    <w:rsid w:val="006721BB"/>
    <w:rsid w:val="006742D9"/>
    <w:rsid w:val="006E40C8"/>
    <w:rsid w:val="00767D20"/>
    <w:rsid w:val="00790C99"/>
    <w:rsid w:val="00795515"/>
    <w:rsid w:val="007C1FDA"/>
    <w:rsid w:val="007F1107"/>
    <w:rsid w:val="008A6269"/>
    <w:rsid w:val="008C0124"/>
    <w:rsid w:val="008D6DDA"/>
    <w:rsid w:val="00912655"/>
    <w:rsid w:val="00921335"/>
    <w:rsid w:val="00943DD8"/>
    <w:rsid w:val="009E4472"/>
    <w:rsid w:val="00A04227"/>
    <w:rsid w:val="00A064A8"/>
    <w:rsid w:val="00AB09F0"/>
    <w:rsid w:val="00AB2E9C"/>
    <w:rsid w:val="00AC7A00"/>
    <w:rsid w:val="00B95D46"/>
    <w:rsid w:val="00BD6FB6"/>
    <w:rsid w:val="00BF22B2"/>
    <w:rsid w:val="00C333E0"/>
    <w:rsid w:val="00C813EF"/>
    <w:rsid w:val="00D10A44"/>
    <w:rsid w:val="00D25A26"/>
    <w:rsid w:val="00E61A64"/>
    <w:rsid w:val="00E63EF4"/>
    <w:rsid w:val="00ED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0C8"/>
    <w:rPr>
      <w:rFonts w:ascii="Times New Roman" w:eastAsia="Times New Roman" w:hAnsi="Times New Roman" w:cs="Times New Roman"/>
    </w:rPr>
  </w:style>
  <w:style w:type="paragraph" w:styleId="Heading1">
    <w:name w:val="heading 1"/>
    <w:basedOn w:val="Normal"/>
    <w:next w:val="Normal"/>
    <w:link w:val="Heading1Char"/>
    <w:uiPriority w:val="9"/>
    <w:qFormat/>
    <w:rsid w:val="006E40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E40C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0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E40C8"/>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6E40C8"/>
    <w:pPr>
      <w:tabs>
        <w:tab w:val="center" w:pos="4680"/>
        <w:tab w:val="right" w:pos="9360"/>
      </w:tabs>
    </w:pPr>
  </w:style>
  <w:style w:type="character" w:customStyle="1" w:styleId="HeaderChar">
    <w:name w:val="Header Char"/>
    <w:basedOn w:val="DefaultParagraphFont"/>
    <w:link w:val="Header"/>
    <w:uiPriority w:val="99"/>
    <w:rsid w:val="006E40C8"/>
    <w:rPr>
      <w:rFonts w:ascii="Times New Roman" w:eastAsia="Times New Roman" w:hAnsi="Times New Roman" w:cs="Times New Roman"/>
    </w:rPr>
  </w:style>
  <w:style w:type="paragraph" w:styleId="Footer">
    <w:name w:val="footer"/>
    <w:basedOn w:val="Normal"/>
    <w:link w:val="FooterChar"/>
    <w:uiPriority w:val="99"/>
    <w:unhideWhenUsed/>
    <w:rsid w:val="006E40C8"/>
    <w:pPr>
      <w:tabs>
        <w:tab w:val="center" w:pos="4680"/>
        <w:tab w:val="right" w:pos="9360"/>
      </w:tabs>
    </w:pPr>
  </w:style>
  <w:style w:type="character" w:customStyle="1" w:styleId="FooterChar">
    <w:name w:val="Footer Char"/>
    <w:basedOn w:val="DefaultParagraphFont"/>
    <w:link w:val="Footer"/>
    <w:uiPriority w:val="99"/>
    <w:rsid w:val="006E40C8"/>
    <w:rPr>
      <w:rFonts w:ascii="Times New Roman" w:eastAsia="Times New Roman" w:hAnsi="Times New Roman" w:cs="Times New Roman"/>
    </w:rPr>
  </w:style>
  <w:style w:type="table" w:styleId="TableGrid">
    <w:name w:val="Table Grid"/>
    <w:basedOn w:val="TableNormal"/>
    <w:uiPriority w:val="39"/>
    <w:rsid w:val="006E40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0C8"/>
    <w:rPr>
      <w:color w:val="0563C1" w:themeColor="hyperlink"/>
      <w:u w:val="single"/>
    </w:rPr>
  </w:style>
  <w:style w:type="paragraph" w:styleId="NoSpacing">
    <w:name w:val="No Spacing"/>
    <w:uiPriority w:val="1"/>
    <w:qFormat/>
    <w:rsid w:val="006E40C8"/>
    <w:rPr>
      <w:sz w:val="22"/>
      <w:szCs w:val="22"/>
    </w:rPr>
  </w:style>
  <w:style w:type="paragraph" w:styleId="ListParagraph">
    <w:name w:val="List Paragraph"/>
    <w:basedOn w:val="Normal"/>
    <w:uiPriority w:val="34"/>
    <w:qFormat/>
    <w:rsid w:val="00AB09F0"/>
    <w:pPr>
      <w:ind w:left="720"/>
      <w:contextualSpacing/>
    </w:pPr>
  </w:style>
  <w:style w:type="character" w:styleId="CommentReference">
    <w:name w:val="annotation reference"/>
    <w:basedOn w:val="DefaultParagraphFont"/>
    <w:uiPriority w:val="99"/>
    <w:semiHidden/>
    <w:unhideWhenUsed/>
    <w:rsid w:val="00A064A8"/>
    <w:rPr>
      <w:sz w:val="16"/>
      <w:szCs w:val="16"/>
    </w:rPr>
  </w:style>
  <w:style w:type="paragraph" w:styleId="CommentText">
    <w:name w:val="annotation text"/>
    <w:basedOn w:val="Normal"/>
    <w:link w:val="CommentTextChar"/>
    <w:uiPriority w:val="99"/>
    <w:semiHidden/>
    <w:unhideWhenUsed/>
    <w:rsid w:val="00A064A8"/>
    <w:rPr>
      <w:sz w:val="20"/>
      <w:szCs w:val="20"/>
    </w:rPr>
  </w:style>
  <w:style w:type="character" w:customStyle="1" w:styleId="CommentTextChar">
    <w:name w:val="Comment Text Char"/>
    <w:basedOn w:val="DefaultParagraphFont"/>
    <w:link w:val="CommentText"/>
    <w:uiPriority w:val="99"/>
    <w:semiHidden/>
    <w:rsid w:val="00A064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64A8"/>
    <w:rPr>
      <w:b/>
      <w:bCs/>
    </w:rPr>
  </w:style>
  <w:style w:type="character" w:customStyle="1" w:styleId="CommentSubjectChar">
    <w:name w:val="Comment Subject Char"/>
    <w:basedOn w:val="CommentTextChar"/>
    <w:link w:val="CommentSubject"/>
    <w:uiPriority w:val="99"/>
    <w:semiHidden/>
    <w:rsid w:val="00A064A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064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4A8"/>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0C8"/>
    <w:rPr>
      <w:rFonts w:ascii="Times New Roman" w:eastAsia="Times New Roman" w:hAnsi="Times New Roman" w:cs="Times New Roman"/>
    </w:rPr>
  </w:style>
  <w:style w:type="paragraph" w:styleId="Heading1">
    <w:name w:val="heading 1"/>
    <w:basedOn w:val="Normal"/>
    <w:next w:val="Normal"/>
    <w:link w:val="Heading1Char"/>
    <w:uiPriority w:val="9"/>
    <w:qFormat/>
    <w:rsid w:val="006E40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E40C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0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E40C8"/>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6E40C8"/>
    <w:pPr>
      <w:tabs>
        <w:tab w:val="center" w:pos="4680"/>
        <w:tab w:val="right" w:pos="9360"/>
      </w:tabs>
    </w:pPr>
  </w:style>
  <w:style w:type="character" w:customStyle="1" w:styleId="HeaderChar">
    <w:name w:val="Header Char"/>
    <w:basedOn w:val="DefaultParagraphFont"/>
    <w:link w:val="Header"/>
    <w:uiPriority w:val="99"/>
    <w:rsid w:val="006E40C8"/>
    <w:rPr>
      <w:rFonts w:ascii="Times New Roman" w:eastAsia="Times New Roman" w:hAnsi="Times New Roman" w:cs="Times New Roman"/>
    </w:rPr>
  </w:style>
  <w:style w:type="paragraph" w:styleId="Footer">
    <w:name w:val="footer"/>
    <w:basedOn w:val="Normal"/>
    <w:link w:val="FooterChar"/>
    <w:uiPriority w:val="99"/>
    <w:unhideWhenUsed/>
    <w:rsid w:val="006E40C8"/>
    <w:pPr>
      <w:tabs>
        <w:tab w:val="center" w:pos="4680"/>
        <w:tab w:val="right" w:pos="9360"/>
      </w:tabs>
    </w:pPr>
  </w:style>
  <w:style w:type="character" w:customStyle="1" w:styleId="FooterChar">
    <w:name w:val="Footer Char"/>
    <w:basedOn w:val="DefaultParagraphFont"/>
    <w:link w:val="Footer"/>
    <w:uiPriority w:val="99"/>
    <w:rsid w:val="006E40C8"/>
    <w:rPr>
      <w:rFonts w:ascii="Times New Roman" w:eastAsia="Times New Roman" w:hAnsi="Times New Roman" w:cs="Times New Roman"/>
    </w:rPr>
  </w:style>
  <w:style w:type="table" w:styleId="TableGrid">
    <w:name w:val="Table Grid"/>
    <w:basedOn w:val="TableNormal"/>
    <w:uiPriority w:val="39"/>
    <w:rsid w:val="006E40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0C8"/>
    <w:rPr>
      <w:color w:val="0563C1" w:themeColor="hyperlink"/>
      <w:u w:val="single"/>
    </w:rPr>
  </w:style>
  <w:style w:type="paragraph" w:styleId="NoSpacing">
    <w:name w:val="No Spacing"/>
    <w:uiPriority w:val="1"/>
    <w:qFormat/>
    <w:rsid w:val="006E40C8"/>
    <w:rPr>
      <w:sz w:val="22"/>
      <w:szCs w:val="22"/>
    </w:rPr>
  </w:style>
  <w:style w:type="paragraph" w:styleId="ListParagraph">
    <w:name w:val="List Paragraph"/>
    <w:basedOn w:val="Normal"/>
    <w:uiPriority w:val="34"/>
    <w:qFormat/>
    <w:rsid w:val="00AB09F0"/>
    <w:pPr>
      <w:ind w:left="720"/>
      <w:contextualSpacing/>
    </w:pPr>
  </w:style>
  <w:style w:type="character" w:styleId="CommentReference">
    <w:name w:val="annotation reference"/>
    <w:basedOn w:val="DefaultParagraphFont"/>
    <w:uiPriority w:val="99"/>
    <w:semiHidden/>
    <w:unhideWhenUsed/>
    <w:rsid w:val="00A064A8"/>
    <w:rPr>
      <w:sz w:val="16"/>
      <w:szCs w:val="16"/>
    </w:rPr>
  </w:style>
  <w:style w:type="paragraph" w:styleId="CommentText">
    <w:name w:val="annotation text"/>
    <w:basedOn w:val="Normal"/>
    <w:link w:val="CommentTextChar"/>
    <w:uiPriority w:val="99"/>
    <w:semiHidden/>
    <w:unhideWhenUsed/>
    <w:rsid w:val="00A064A8"/>
    <w:rPr>
      <w:sz w:val="20"/>
      <w:szCs w:val="20"/>
    </w:rPr>
  </w:style>
  <w:style w:type="character" w:customStyle="1" w:styleId="CommentTextChar">
    <w:name w:val="Comment Text Char"/>
    <w:basedOn w:val="DefaultParagraphFont"/>
    <w:link w:val="CommentText"/>
    <w:uiPriority w:val="99"/>
    <w:semiHidden/>
    <w:rsid w:val="00A064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64A8"/>
    <w:rPr>
      <w:b/>
      <w:bCs/>
    </w:rPr>
  </w:style>
  <w:style w:type="character" w:customStyle="1" w:styleId="CommentSubjectChar">
    <w:name w:val="Comment Subject Char"/>
    <w:basedOn w:val="CommentTextChar"/>
    <w:link w:val="CommentSubject"/>
    <w:uiPriority w:val="99"/>
    <w:semiHidden/>
    <w:rsid w:val="00A064A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064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4A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giar.org/wp/wp-content/uploads/2018/10/CGIAR-2017-Performance-Report-ANNEXE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rp-gldc.icrisat.org/GLDC_POWB-Final.pdf" TargetMode="External"/><Relationship Id="rId14" Type="http://schemas.openxmlformats.org/officeDocument/2006/relationships/hyperlink" Target="https://drive.google.com/file/d/1GYLsseeZOOXF9zXNtpUtE1xeh2gx3Vw2/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A8FEC-04EB-4F21-BC51-728D484F5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2183</Words>
  <Characters>12445</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CIRAD</Company>
  <LinksUpToDate>false</LinksUpToDate>
  <CharactersWithSpaces>14599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Bonaiuti, Enrico (ICARDA)</dc:creator>
  <cp:lastModifiedBy>Tamo, Manuele (IITA-Benin)</cp:lastModifiedBy>
  <cp:revision>5</cp:revision>
  <dcterms:created xsi:type="dcterms:W3CDTF">2019-02-28T10:45:00Z</dcterms:created>
  <dcterms:modified xsi:type="dcterms:W3CDTF">2019-02-28T10:47:00Z</dcterms:modified>
</cp:coreProperties>
</file>